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E0C" w:rsidRPr="002A68E5" w:rsidRDefault="00992668" w:rsidP="006C4E0C">
      <w:pPr>
        <w:jc w:val="center"/>
        <w:rPr>
          <w:b/>
          <w:sz w:val="24"/>
          <w:szCs w:val="24"/>
        </w:rPr>
      </w:pPr>
      <w:r>
        <w:rPr>
          <w:b/>
          <w:sz w:val="24"/>
          <w:szCs w:val="24"/>
        </w:rPr>
        <w:t>……………</w:t>
      </w:r>
      <w:r w:rsidR="006C4E0C" w:rsidRPr="002A68E5">
        <w:rPr>
          <w:b/>
          <w:sz w:val="24"/>
          <w:szCs w:val="24"/>
        </w:rPr>
        <w:t xml:space="preserve"> ORTAOKULU</w:t>
      </w:r>
      <w:r w:rsidR="00F846C1">
        <w:rPr>
          <w:b/>
          <w:sz w:val="24"/>
          <w:szCs w:val="24"/>
        </w:rPr>
        <w:t>2022-2023</w:t>
      </w:r>
      <w:r w:rsidR="004F0257" w:rsidRPr="002A68E5">
        <w:rPr>
          <w:b/>
          <w:sz w:val="24"/>
          <w:szCs w:val="24"/>
        </w:rPr>
        <w:t>EĞİTİM- ÖĞRETİM YILI</w:t>
      </w:r>
    </w:p>
    <w:p w:rsidR="00666FB5" w:rsidRPr="002A68E5" w:rsidRDefault="006C4E0C" w:rsidP="006C4E0C">
      <w:pPr>
        <w:jc w:val="center"/>
        <w:rPr>
          <w:b/>
          <w:sz w:val="24"/>
          <w:szCs w:val="24"/>
        </w:rPr>
      </w:pPr>
      <w:bookmarkStart w:id="0" w:name="OLE_LINK1"/>
      <w:bookmarkStart w:id="1" w:name="OLE_LINK2"/>
      <w:r w:rsidRPr="002A68E5">
        <w:rPr>
          <w:b/>
          <w:sz w:val="24"/>
          <w:szCs w:val="24"/>
        </w:rPr>
        <w:t xml:space="preserve">TC. </w:t>
      </w:r>
      <w:r w:rsidR="00BD4C22" w:rsidRPr="002A68E5">
        <w:rPr>
          <w:b/>
          <w:sz w:val="24"/>
          <w:szCs w:val="24"/>
        </w:rPr>
        <w:t>İNKILÂP</w:t>
      </w:r>
      <w:r w:rsidRPr="002A68E5">
        <w:rPr>
          <w:b/>
          <w:sz w:val="24"/>
          <w:szCs w:val="24"/>
        </w:rPr>
        <w:t xml:space="preserve"> TARİHİ VE ATATÜRKÇÜLÜK DERSİ 2. DÖNEM 1. YAZILI SINAV SORULARI</w:t>
      </w:r>
    </w:p>
    <w:bookmarkEnd w:id="0"/>
    <w:bookmarkEnd w:id="1"/>
    <w:p w:rsidR="006C4E0C" w:rsidRPr="006C4E0C" w:rsidRDefault="006C4E0C">
      <w:pPr>
        <w:rPr>
          <w:b/>
          <w:sz w:val="24"/>
          <w:szCs w:val="24"/>
        </w:rPr>
      </w:pPr>
      <w:r w:rsidRPr="006C4E0C">
        <w:rPr>
          <w:b/>
          <w:sz w:val="24"/>
          <w:szCs w:val="24"/>
        </w:rPr>
        <w:t>Adı/Soyadı:</w:t>
      </w:r>
      <w:r w:rsidRPr="006C4E0C">
        <w:rPr>
          <w:b/>
          <w:sz w:val="24"/>
          <w:szCs w:val="24"/>
        </w:rPr>
        <w:tab/>
      </w:r>
      <w:r w:rsidRPr="006C4E0C">
        <w:rPr>
          <w:b/>
          <w:sz w:val="24"/>
          <w:szCs w:val="24"/>
        </w:rPr>
        <w:tab/>
      </w:r>
      <w:r w:rsidRPr="006C4E0C">
        <w:rPr>
          <w:b/>
          <w:sz w:val="24"/>
          <w:szCs w:val="24"/>
        </w:rPr>
        <w:tab/>
      </w:r>
      <w:r w:rsidRPr="006C4E0C">
        <w:rPr>
          <w:b/>
          <w:sz w:val="24"/>
          <w:szCs w:val="24"/>
        </w:rPr>
        <w:tab/>
      </w:r>
      <w:r w:rsidRPr="006C4E0C">
        <w:rPr>
          <w:b/>
          <w:sz w:val="24"/>
          <w:szCs w:val="24"/>
        </w:rPr>
        <w:tab/>
      </w:r>
      <w:r w:rsidRPr="006C4E0C">
        <w:rPr>
          <w:b/>
          <w:sz w:val="24"/>
          <w:szCs w:val="24"/>
        </w:rPr>
        <w:tab/>
        <w:t>Sınıf /Nu:</w:t>
      </w:r>
      <w:r w:rsidRPr="006C4E0C">
        <w:rPr>
          <w:b/>
          <w:sz w:val="24"/>
          <w:szCs w:val="24"/>
        </w:rPr>
        <w:tab/>
      </w:r>
      <w:r w:rsidRPr="006C4E0C">
        <w:rPr>
          <w:b/>
          <w:sz w:val="24"/>
          <w:szCs w:val="24"/>
        </w:rPr>
        <w:tab/>
      </w:r>
      <w:r w:rsidRPr="006C4E0C">
        <w:rPr>
          <w:b/>
          <w:sz w:val="24"/>
          <w:szCs w:val="24"/>
        </w:rPr>
        <w:tab/>
      </w:r>
      <w:r w:rsidRPr="006C4E0C">
        <w:rPr>
          <w:b/>
          <w:sz w:val="24"/>
          <w:szCs w:val="24"/>
        </w:rPr>
        <w:tab/>
        <w:t xml:space="preserve">Puan: </w:t>
      </w:r>
    </w:p>
    <w:p w:rsidR="006C4E0C" w:rsidRPr="006C4E0C" w:rsidRDefault="00E450B9">
      <w:pPr>
        <w:rPr>
          <w:b/>
          <w:sz w:val="24"/>
          <w:szCs w:val="24"/>
        </w:rPr>
      </w:pPr>
      <w:r w:rsidRPr="00E450B9">
        <w:rPr>
          <w:b/>
          <w:noProof/>
        </w:rPr>
        <w:pict>
          <v:shapetype id="_x0000_t202" coordsize="21600,21600" o:spt="202" path="m,l,21600r21600,l21600,xe">
            <v:stroke joinstyle="miter"/>
            <v:path gradientshapeok="t" o:connecttype="rect"/>
          </v:shapetype>
          <v:shape id="_x0000_s1026" type="#_x0000_t202" style="position:absolute;margin-left:-6.75pt;margin-top:16.95pt;width:549pt;height:227.25pt;z-index:251658240">
            <v:textbox>
              <w:txbxContent>
                <w:p w:rsidR="006C4E0C" w:rsidRPr="006C4E0C" w:rsidRDefault="006C4E0C" w:rsidP="006C4E0C">
                  <w:pPr>
                    <w:ind w:firstLine="708"/>
                    <w:rPr>
                      <w:rFonts w:ascii="Times New Roman" w:hAnsi="Times New Roman" w:cs="Times New Roman"/>
                      <w:color w:val="222222"/>
                      <w:sz w:val="24"/>
                      <w:szCs w:val="24"/>
                      <w:shd w:val="clear" w:color="auto" w:fill="FFFFFF"/>
                    </w:rPr>
                  </w:pPr>
                  <w:r w:rsidRPr="006C4E0C">
                    <w:rPr>
                      <w:rFonts w:ascii="Times New Roman" w:hAnsi="Times New Roman" w:cs="Times New Roman"/>
                      <w:color w:val="222222"/>
                      <w:sz w:val="24"/>
                      <w:szCs w:val="24"/>
                      <w:shd w:val="clear" w:color="auto" w:fill="FFFFFF"/>
                    </w:rPr>
                    <w:t>Osmanlı Devleti I. Dünya Savaşı’nın ardından hem maddi hem de manevi anlamda büyük yıkıma uğradı. </w:t>
                  </w:r>
                  <w:hyperlink r:id="rId5" w:history="1">
                    <w:r w:rsidRPr="006C4E0C">
                      <w:rPr>
                        <w:rFonts w:ascii="Times New Roman" w:hAnsi="Times New Roman" w:cs="Times New Roman"/>
                        <w:color w:val="222222"/>
                        <w:sz w:val="24"/>
                        <w:szCs w:val="24"/>
                      </w:rPr>
                      <w:t>Mondros ateşkes anlaşmasının</w:t>
                    </w:r>
                  </w:hyperlink>
                  <w:r w:rsidRPr="006C4E0C">
                    <w:rPr>
                      <w:rFonts w:ascii="Times New Roman" w:hAnsi="Times New Roman" w:cs="Times New Roman"/>
                      <w:color w:val="222222"/>
                      <w:sz w:val="24"/>
                      <w:szCs w:val="24"/>
                      <w:shd w:val="clear" w:color="auto" w:fill="FFFFFF"/>
                    </w:rPr>
                    <w:t xml:space="preserve"> imzalanması ile boğazlar ve limanlar yabancı ülkelerin yönetiminin eline geçti. Savaştan sonra </w:t>
                  </w:r>
                  <w:r w:rsidRPr="006C4E0C">
                    <w:rPr>
                      <w:rFonts w:ascii="Times New Roman" w:hAnsi="Times New Roman" w:cs="Times New Roman"/>
                      <w:color w:val="222222"/>
                      <w:sz w:val="24"/>
                      <w:szCs w:val="24"/>
                      <w:u w:val="single"/>
                      <w:shd w:val="clear" w:color="auto" w:fill="FFFFFF"/>
                    </w:rPr>
                    <w:t>ülkenin yeniden ayağa kalkması gerekiyordu</w:t>
                  </w:r>
                  <w:r w:rsidRPr="006C4E0C">
                    <w:rPr>
                      <w:rFonts w:ascii="Times New Roman" w:hAnsi="Times New Roman" w:cs="Times New Roman"/>
                      <w:color w:val="222222"/>
                      <w:sz w:val="24"/>
                      <w:szCs w:val="24"/>
                      <w:shd w:val="clear" w:color="auto" w:fill="FFFFFF"/>
                    </w:rPr>
                    <w:t>, bu sebeple </w:t>
                  </w:r>
                  <w:hyperlink r:id="rId6" w:history="1">
                    <w:r w:rsidRPr="006C4E0C">
                      <w:rPr>
                        <w:rFonts w:ascii="Times New Roman" w:hAnsi="Times New Roman" w:cs="Times New Roman"/>
                        <w:color w:val="222222"/>
                        <w:sz w:val="24"/>
                        <w:szCs w:val="24"/>
                      </w:rPr>
                      <w:t>Atatürk </w:t>
                    </w:r>
                  </w:hyperlink>
                  <w:r w:rsidRPr="006C4E0C">
                    <w:rPr>
                      <w:rFonts w:ascii="Times New Roman" w:hAnsi="Times New Roman" w:cs="Times New Roman"/>
                      <w:color w:val="222222"/>
                      <w:sz w:val="24"/>
                      <w:szCs w:val="24"/>
                      <w:shd w:val="clear" w:color="auto" w:fill="FFFFFF"/>
                    </w:rPr>
                    <w:t>yeni ekonomi girişimlerinde bulunulması gerektiğinin farkına vardı.4 Mart 1923 ‘de İzmir’de Türkiye İktisat Kongresi toplandı. Bu kongrede yeni Türkiye Cumhuriyeti Devletinin ekonomisine güç sağlayabilecek çözümler konuşuldu.</w:t>
                  </w:r>
                </w:p>
                <w:p w:rsidR="006C4E0C" w:rsidRPr="006C4E0C" w:rsidRDefault="006C4E0C" w:rsidP="006C4E0C">
                  <w:pPr>
                    <w:ind w:firstLine="708"/>
                    <w:rPr>
                      <w:rFonts w:ascii="Times New Roman" w:hAnsi="Times New Roman" w:cs="Times New Roman"/>
                      <w:sz w:val="24"/>
                      <w:szCs w:val="24"/>
                    </w:rPr>
                  </w:pPr>
                  <w:r w:rsidRPr="006C4E0C">
                    <w:rPr>
                      <w:rFonts w:ascii="Times New Roman" w:hAnsi="Times New Roman" w:cs="Times New Roman"/>
                      <w:color w:val="222222"/>
                      <w:sz w:val="24"/>
                      <w:szCs w:val="24"/>
                      <w:shd w:val="clear" w:color="auto" w:fill="FFFFFF"/>
                    </w:rPr>
                    <w:t xml:space="preserve">“ Türkiye limanları ve sahilleri arasında yük ve yolcu taşınması ile </w:t>
                  </w:r>
                  <w:r w:rsidR="00CD2B70" w:rsidRPr="006C4E0C">
                    <w:rPr>
                      <w:rFonts w:ascii="Times New Roman" w:hAnsi="Times New Roman" w:cs="Times New Roman"/>
                      <w:color w:val="222222"/>
                      <w:sz w:val="24"/>
                      <w:szCs w:val="24"/>
                      <w:shd w:val="clear" w:color="auto" w:fill="FFFFFF"/>
                    </w:rPr>
                    <w:t>kılavuzluk</w:t>
                  </w:r>
                  <w:r w:rsidRPr="006C4E0C">
                    <w:rPr>
                      <w:rFonts w:ascii="Times New Roman" w:hAnsi="Times New Roman" w:cs="Times New Roman"/>
                      <w:color w:val="222222"/>
                      <w:sz w:val="24"/>
                      <w:szCs w:val="24"/>
                      <w:shd w:val="clear" w:color="auto" w:fill="FFFFFF"/>
                    </w:rPr>
                    <w:t xml:space="preserve"> ve </w:t>
                  </w:r>
                  <w:proofErr w:type="spellStart"/>
                  <w:r w:rsidRPr="006C4E0C">
                    <w:rPr>
                      <w:rFonts w:ascii="Times New Roman" w:hAnsi="Times New Roman" w:cs="Times New Roman"/>
                      <w:color w:val="222222"/>
                      <w:sz w:val="24"/>
                      <w:szCs w:val="24"/>
                      <w:shd w:val="clear" w:color="auto" w:fill="FFFFFF"/>
                    </w:rPr>
                    <w:t>römorkaj</w:t>
                  </w:r>
                  <w:proofErr w:type="spellEnd"/>
                  <w:r w:rsidRPr="006C4E0C">
                    <w:rPr>
                      <w:rFonts w:ascii="Times New Roman" w:hAnsi="Times New Roman" w:cs="Times New Roman"/>
                      <w:color w:val="222222"/>
                      <w:sz w:val="24"/>
                      <w:szCs w:val="24"/>
                      <w:shd w:val="clear" w:color="auto" w:fill="FFFFFF"/>
                    </w:rPr>
                    <w:t xml:space="preserve"> hizmetleri, Türk vatandaşları ve Türk bayrağı taşıyan gemilerce yapılır.”  Bu yasaya göre Türkiye Cumhuriyeti Devletinin tüm karasuları ve limanları arasındaki deniz ticareti, yolcu taşımacılığı, dalgıçlık, rehberlik, kaptanlık, tayfalık vs. hepsi yeni Türk Devletinin yönetiminin altına girdi. Bu yasa ile beraber Türkler kendi limanlarında,  akarsularında, göllerde, Marmara Denizi ve boğazlarda tam bağımsızlığı kazanmış oldu. Yabancı devletlerin gemilerinin, sadece Türk ve yabancı devletlerin limanları arasında ticaret yapabileceği belirtildi. Böylelikle ekonomide ilk bağımsızlık elde edildi.</w:t>
                  </w:r>
                </w:p>
              </w:txbxContent>
            </v:textbox>
          </v:shape>
        </w:pict>
      </w:r>
      <w:r w:rsidR="006C4E0C" w:rsidRPr="006C4E0C">
        <w:rPr>
          <w:b/>
          <w:sz w:val="24"/>
          <w:szCs w:val="24"/>
        </w:rPr>
        <w:t>1,2,3,4 ve 5. Soruları aşağıdaki metne göre cevaplayınız.</w:t>
      </w:r>
    </w:p>
    <w:p w:rsidR="006C4E0C" w:rsidRDefault="006C4E0C"/>
    <w:p w:rsidR="006C4E0C" w:rsidRDefault="006C4E0C"/>
    <w:p w:rsidR="006C4E0C" w:rsidRDefault="006C4E0C"/>
    <w:p w:rsidR="006C4E0C" w:rsidRDefault="006C4E0C"/>
    <w:p w:rsidR="006C4E0C" w:rsidRDefault="006C4E0C"/>
    <w:p w:rsidR="006C4E0C" w:rsidRDefault="006C4E0C"/>
    <w:p w:rsidR="006C4E0C" w:rsidRDefault="006C4E0C"/>
    <w:p w:rsidR="006C4E0C" w:rsidRDefault="006C4E0C"/>
    <w:p w:rsidR="006C4E0C" w:rsidRPr="002A68E5" w:rsidRDefault="006C4E0C">
      <w:pPr>
        <w:rPr>
          <w:b/>
          <w:sz w:val="24"/>
          <w:szCs w:val="24"/>
        </w:rPr>
      </w:pPr>
    </w:p>
    <w:p w:rsidR="006C4E0C" w:rsidRPr="00DF2A2F" w:rsidRDefault="006C4E0C" w:rsidP="006C4E0C">
      <w:pPr>
        <w:pStyle w:val="ListeParagraf"/>
        <w:numPr>
          <w:ilvl w:val="0"/>
          <w:numId w:val="1"/>
        </w:numPr>
        <w:rPr>
          <w:b/>
        </w:rPr>
      </w:pPr>
      <w:r w:rsidRPr="00DF2A2F">
        <w:rPr>
          <w:b/>
        </w:rPr>
        <w:t>Yukarıda hangi kanun hakkında bilgi verilmiştir?</w:t>
      </w:r>
      <w:r w:rsidR="00BB35DB" w:rsidRPr="00DF2A2F">
        <w:rPr>
          <w:b/>
        </w:rPr>
        <w:t>(5p)</w:t>
      </w:r>
      <w:r w:rsidR="001607EE">
        <w:rPr>
          <w:b/>
        </w:rPr>
        <w:br/>
      </w:r>
      <w:r w:rsidR="001607EE">
        <w:rPr>
          <w:b/>
        </w:rPr>
        <w:br/>
      </w:r>
    </w:p>
    <w:p w:rsidR="006C4E0C" w:rsidRPr="002A68E5" w:rsidRDefault="006C4E0C" w:rsidP="006C4E0C">
      <w:pPr>
        <w:pStyle w:val="ListeParagraf"/>
        <w:numPr>
          <w:ilvl w:val="0"/>
          <w:numId w:val="1"/>
        </w:numPr>
        <w:rPr>
          <w:b/>
        </w:rPr>
      </w:pPr>
      <w:r w:rsidRPr="002A68E5">
        <w:rPr>
          <w:b/>
        </w:rPr>
        <w:t>Ülkenin ayağa kaldırılması için yapılan tüm çalışmalara ne isim verilir?</w:t>
      </w:r>
      <w:r w:rsidR="00BB35DB">
        <w:rPr>
          <w:b/>
        </w:rPr>
        <w:t>(5p)</w:t>
      </w:r>
    </w:p>
    <w:p w:rsidR="006C4E0C" w:rsidRPr="002A68E5" w:rsidRDefault="006C4E0C" w:rsidP="006C4E0C">
      <w:pPr>
        <w:pStyle w:val="ListeParagraf"/>
        <w:rPr>
          <w:b/>
        </w:rPr>
      </w:pPr>
    </w:p>
    <w:p w:rsidR="006C4E0C" w:rsidRPr="002A68E5" w:rsidRDefault="006C4E0C" w:rsidP="006C4E0C">
      <w:pPr>
        <w:pStyle w:val="ListeParagraf"/>
        <w:rPr>
          <w:b/>
        </w:rPr>
      </w:pPr>
    </w:p>
    <w:p w:rsidR="006C4E0C" w:rsidRPr="002A68E5" w:rsidRDefault="006C4E0C" w:rsidP="006C4E0C">
      <w:pPr>
        <w:pStyle w:val="ListeParagraf"/>
        <w:numPr>
          <w:ilvl w:val="0"/>
          <w:numId w:val="1"/>
        </w:numPr>
        <w:rPr>
          <w:b/>
        </w:rPr>
      </w:pPr>
      <w:r w:rsidRPr="002A68E5">
        <w:rPr>
          <w:b/>
        </w:rPr>
        <w:t>Ekonomideki bağımsızlık hangi Atatürk ilkesi ile ilgilidir?</w:t>
      </w:r>
      <w:r w:rsidR="00BB35DB">
        <w:rPr>
          <w:b/>
        </w:rPr>
        <w:t>(5p)</w:t>
      </w:r>
    </w:p>
    <w:p w:rsidR="006C4E0C" w:rsidRDefault="006C4E0C" w:rsidP="006C4E0C">
      <w:pPr>
        <w:pStyle w:val="ListeParagraf"/>
      </w:pPr>
    </w:p>
    <w:p w:rsidR="006C4E0C" w:rsidRDefault="006C4E0C" w:rsidP="006C4E0C">
      <w:pPr>
        <w:pStyle w:val="ListeParagraf"/>
      </w:pPr>
    </w:p>
    <w:p w:rsidR="006C4E0C" w:rsidRPr="002A68E5" w:rsidRDefault="002A68E5" w:rsidP="006C4E0C">
      <w:pPr>
        <w:pStyle w:val="ListeParagraf"/>
        <w:numPr>
          <w:ilvl w:val="0"/>
          <w:numId w:val="1"/>
        </w:numPr>
        <w:rPr>
          <w:b/>
        </w:rPr>
      </w:pPr>
      <w:r w:rsidRPr="002A68E5">
        <w:rPr>
          <w:b/>
        </w:rPr>
        <w:t>Yukarıdaki metne göre yapılan kanun hangi amaç için yapılmıştır?</w:t>
      </w:r>
      <w:r w:rsidR="00BB35DB">
        <w:rPr>
          <w:b/>
        </w:rPr>
        <w:t>(10p)</w:t>
      </w:r>
    </w:p>
    <w:p w:rsidR="002A68E5" w:rsidRDefault="002A68E5" w:rsidP="002A68E5">
      <w:pPr>
        <w:pStyle w:val="ListeParagraf"/>
      </w:pPr>
    </w:p>
    <w:p w:rsidR="002A68E5" w:rsidRDefault="002A68E5" w:rsidP="002A68E5">
      <w:pPr>
        <w:pStyle w:val="ListeParagraf"/>
      </w:pPr>
    </w:p>
    <w:p w:rsidR="00DF2A2F" w:rsidRDefault="00DF2A2F" w:rsidP="002A68E5">
      <w:pPr>
        <w:pStyle w:val="ListeParagraf"/>
        <w:numPr>
          <w:ilvl w:val="0"/>
          <w:numId w:val="1"/>
        </w:numPr>
        <w:rPr>
          <w:b/>
        </w:rPr>
        <w:sectPr w:rsidR="00DF2A2F" w:rsidSect="00DF2A2F">
          <w:pgSz w:w="11906" w:h="16838"/>
          <w:pgMar w:top="426" w:right="282" w:bottom="284" w:left="720" w:header="708" w:footer="708" w:gutter="0"/>
          <w:cols w:sep="1" w:space="708"/>
          <w:docGrid w:linePitch="360"/>
        </w:sectPr>
      </w:pPr>
    </w:p>
    <w:p w:rsidR="002A68E5" w:rsidRPr="00340785" w:rsidRDefault="00340785" w:rsidP="002A68E5">
      <w:pPr>
        <w:pStyle w:val="ListeParagraf"/>
        <w:numPr>
          <w:ilvl w:val="0"/>
          <w:numId w:val="1"/>
        </w:numPr>
        <w:rPr>
          <w:b/>
        </w:rPr>
      </w:pPr>
      <w:r w:rsidRPr="00340785">
        <w:rPr>
          <w:b/>
        </w:rPr>
        <w:lastRenderedPageBreak/>
        <w:t xml:space="preserve">Aşağıdakilerden hangisi yukarıdaki metinde geçen inkılap hareketinin gerekçelerinden biri </w:t>
      </w:r>
      <w:r w:rsidRPr="00340785">
        <w:rPr>
          <w:b/>
          <w:u w:val="single"/>
        </w:rPr>
        <w:t>değildir?</w:t>
      </w:r>
      <w:r w:rsidR="00BB35DB">
        <w:rPr>
          <w:b/>
          <w:u w:val="single"/>
        </w:rPr>
        <w:t xml:space="preserve"> (5p)</w:t>
      </w:r>
    </w:p>
    <w:p w:rsidR="00340785" w:rsidRPr="00340785" w:rsidRDefault="00340785" w:rsidP="00340785">
      <w:pPr>
        <w:pStyle w:val="ListeParagraf"/>
        <w:numPr>
          <w:ilvl w:val="0"/>
          <w:numId w:val="2"/>
        </w:numPr>
      </w:pPr>
      <w:r w:rsidRPr="00340785">
        <w:t>Ekonomiye güç sağlayacak çözüm yollarını bulma</w:t>
      </w:r>
      <w:r>
        <w:t>k.</w:t>
      </w:r>
    </w:p>
    <w:p w:rsidR="00340785" w:rsidRPr="00340785" w:rsidRDefault="00340785" w:rsidP="00340785">
      <w:pPr>
        <w:pStyle w:val="ListeParagraf"/>
        <w:numPr>
          <w:ilvl w:val="0"/>
          <w:numId w:val="2"/>
        </w:numPr>
      </w:pPr>
      <w:r w:rsidRPr="00340785">
        <w:t>Mondros Ateşkes Antlaşmasının maddi zararını azaltmak</w:t>
      </w:r>
      <w:r>
        <w:t>.</w:t>
      </w:r>
    </w:p>
    <w:p w:rsidR="00340785" w:rsidRPr="00340785" w:rsidRDefault="00340785" w:rsidP="00340785">
      <w:pPr>
        <w:pStyle w:val="ListeParagraf"/>
        <w:numPr>
          <w:ilvl w:val="0"/>
          <w:numId w:val="2"/>
        </w:numPr>
      </w:pPr>
      <w:r w:rsidRPr="00340785">
        <w:t>Avrupalı devletlerle uyumu sağlamak</w:t>
      </w:r>
      <w:r>
        <w:t>.</w:t>
      </w:r>
    </w:p>
    <w:p w:rsidR="00340785" w:rsidRDefault="00340785" w:rsidP="00340785">
      <w:pPr>
        <w:pStyle w:val="ListeParagraf"/>
        <w:numPr>
          <w:ilvl w:val="0"/>
          <w:numId w:val="2"/>
        </w:numPr>
      </w:pPr>
      <w:r w:rsidRPr="00340785">
        <w:t>Türk milletinin ihtiyaçlarını karşılamak.</w:t>
      </w:r>
    </w:p>
    <w:p w:rsidR="00EB2828" w:rsidRDefault="00EB2828" w:rsidP="00EB2828">
      <w:pPr>
        <w:pStyle w:val="ListeParagraf"/>
        <w:ind w:left="1080"/>
      </w:pPr>
    </w:p>
    <w:p w:rsidR="003F0B49" w:rsidRPr="003F0B49" w:rsidRDefault="003F0B49" w:rsidP="003F0B49">
      <w:pPr>
        <w:spacing w:after="0"/>
        <w:rPr>
          <w:b/>
        </w:rPr>
      </w:pPr>
      <w:r>
        <w:rPr>
          <w:b/>
        </w:rPr>
        <w:t>6.</w:t>
      </w:r>
      <w:r w:rsidRPr="003F0B49">
        <w:rPr>
          <w:b/>
        </w:rPr>
        <w:t>Aşağıdakilerden hangisi, Atatürk’ün gerçekleştirdiği inkılâpların amaçları arasında yer almaz? (5p)</w:t>
      </w:r>
    </w:p>
    <w:p w:rsidR="003F0B49" w:rsidRDefault="003F0B49" w:rsidP="003F0B49">
      <w:pPr>
        <w:spacing w:after="0"/>
      </w:pPr>
      <w:r>
        <w:t xml:space="preserve">A) Tek partili yönetim sistemini kurmak    </w:t>
      </w:r>
    </w:p>
    <w:p w:rsidR="003F0B49" w:rsidRDefault="003F0B49" w:rsidP="003F0B49">
      <w:pPr>
        <w:spacing w:after="0"/>
      </w:pPr>
      <w:r>
        <w:t>B) Ülkeyi çağdaş uygarlıklar seviyesinin üzerine çıkarmak</w:t>
      </w:r>
    </w:p>
    <w:p w:rsidR="003F0B49" w:rsidRDefault="003F0B49" w:rsidP="003F0B49">
      <w:pPr>
        <w:spacing w:after="0"/>
      </w:pPr>
      <w:r>
        <w:t xml:space="preserve">C) Ulusal egemenliği sağlamak  </w:t>
      </w:r>
    </w:p>
    <w:p w:rsidR="00DF2A2F" w:rsidRDefault="003F0B49" w:rsidP="003F0B49">
      <w:pPr>
        <w:spacing w:after="0"/>
      </w:pPr>
      <w:r>
        <w:t>D) Türk ulusunun refah seviyesini yükseltmek</w:t>
      </w:r>
    </w:p>
    <w:p w:rsidR="00EB2828" w:rsidRPr="003F0B49" w:rsidRDefault="003F0B49" w:rsidP="003F0B49">
      <w:pPr>
        <w:spacing w:after="0"/>
        <w:ind w:right="136"/>
        <w:rPr>
          <w:b/>
        </w:rPr>
      </w:pPr>
      <w:r>
        <w:rPr>
          <w:b/>
        </w:rPr>
        <w:lastRenderedPageBreak/>
        <w:t>7.</w:t>
      </w:r>
      <w:r w:rsidR="00EB2828" w:rsidRPr="003F0B49">
        <w:rPr>
          <w:rFonts w:ascii="Comic Sans MS" w:hAnsi="Comic Sans MS"/>
          <w:b/>
          <w:sz w:val="20"/>
          <w:szCs w:val="20"/>
        </w:rPr>
        <w:t>“</w:t>
      </w:r>
      <w:r w:rsidR="00EB2828" w:rsidRPr="003F0B49">
        <w:rPr>
          <w:b/>
        </w:rPr>
        <w:t xml:space="preserve">Din herkesin vicdanına kalmış bir şeydir. hiçbir kimse hiçbir kimseyi ne din ne de mezhep kabulüne zorlayamaz.Din ve mezhep hiçbir zaman siyasete alet edilemez.”   </w:t>
      </w:r>
    </w:p>
    <w:p w:rsidR="00DF2A2F" w:rsidRDefault="00EB2828" w:rsidP="003F0B49">
      <w:pPr>
        <w:spacing w:after="0"/>
      </w:pPr>
      <w:r w:rsidRPr="00EE6A30">
        <w:t>Atatürk’ün bu sözü aşağıdaki ilkelerden hangisi ile açıklanabilir?</w:t>
      </w:r>
      <w:r w:rsidR="00BB35DB" w:rsidRPr="003F0B49">
        <w:rPr>
          <w:b/>
        </w:rPr>
        <w:t xml:space="preserve"> (5p)</w:t>
      </w:r>
      <w:r w:rsidRPr="00EE6A30">
        <w:br/>
        <w:t xml:space="preserve">  A) Laiklik      </w:t>
      </w:r>
      <w:r w:rsidR="003F0B49">
        <w:tab/>
      </w:r>
      <w:r w:rsidR="003F0B49">
        <w:tab/>
      </w:r>
      <w:r w:rsidRPr="00EE6A30">
        <w:t xml:space="preserve">B) İnkılâpçılık   </w:t>
      </w:r>
    </w:p>
    <w:p w:rsidR="004F0257" w:rsidRDefault="00EB2828" w:rsidP="003F0B49">
      <w:pPr>
        <w:spacing w:after="0"/>
      </w:pPr>
      <w:r w:rsidRPr="00EE6A30">
        <w:t xml:space="preserve">C) Devletçilik          </w:t>
      </w:r>
      <w:r w:rsidR="003F0B49">
        <w:tab/>
      </w:r>
      <w:r w:rsidRPr="00EE6A30">
        <w:t>D) Halkçılık</w:t>
      </w:r>
    </w:p>
    <w:p w:rsidR="00DF2A2F" w:rsidRPr="00EE6A30" w:rsidRDefault="00DF2A2F" w:rsidP="003F0B49">
      <w:pPr>
        <w:pStyle w:val="ListeParagraf"/>
        <w:spacing w:after="0"/>
      </w:pPr>
    </w:p>
    <w:p w:rsidR="003F0B49" w:rsidRDefault="00EE6A30" w:rsidP="003F0B49">
      <w:pPr>
        <w:pStyle w:val="ListeParagraf"/>
        <w:widowControl w:val="0"/>
        <w:shd w:val="clear" w:color="auto" w:fill="FFFFFF"/>
        <w:tabs>
          <w:tab w:val="left" w:pos="-180"/>
          <w:tab w:val="left" w:pos="715"/>
        </w:tabs>
        <w:autoSpaceDE w:val="0"/>
        <w:autoSpaceDN w:val="0"/>
        <w:adjustRightInd w:val="0"/>
        <w:spacing w:after="0"/>
      </w:pPr>
      <w:r w:rsidRPr="00EE6A30">
        <w:t xml:space="preserve">  * Gelişme ve ilerleme </w:t>
      </w:r>
      <w:r w:rsidRPr="00EE6A30">
        <w:br/>
      </w:r>
      <w:r w:rsidR="003F0B49">
        <w:t xml:space="preserve">  * Eski kurumların yenilenmesi</w:t>
      </w:r>
    </w:p>
    <w:p w:rsidR="00DF2A2F" w:rsidRDefault="003F0B49" w:rsidP="003F0B49">
      <w:pPr>
        <w:widowControl w:val="0"/>
        <w:shd w:val="clear" w:color="auto" w:fill="FFFFFF"/>
        <w:tabs>
          <w:tab w:val="left" w:pos="-180"/>
          <w:tab w:val="left" w:pos="715"/>
        </w:tabs>
        <w:autoSpaceDE w:val="0"/>
        <w:autoSpaceDN w:val="0"/>
        <w:adjustRightInd w:val="0"/>
        <w:spacing w:after="0"/>
      </w:pPr>
      <w:r>
        <w:t>8.</w:t>
      </w:r>
      <w:r w:rsidR="00EE6A30" w:rsidRPr="003F0B49">
        <w:rPr>
          <w:b/>
        </w:rPr>
        <w:t>Yukarıdaki verilenler Atatürk’ün hangi ilkesi ile   doğrudan ilgilidir?</w:t>
      </w:r>
      <w:r w:rsidR="00BB35DB" w:rsidRPr="003F0B49">
        <w:rPr>
          <w:b/>
        </w:rPr>
        <w:t>(5p)</w:t>
      </w:r>
    </w:p>
    <w:p w:rsidR="004F0257" w:rsidRDefault="00EE6A30" w:rsidP="003F0B49">
      <w:pPr>
        <w:pStyle w:val="ListeParagraf"/>
        <w:widowControl w:val="0"/>
        <w:shd w:val="clear" w:color="auto" w:fill="FFFFFF"/>
        <w:tabs>
          <w:tab w:val="left" w:pos="-180"/>
          <w:tab w:val="left" w:pos="715"/>
        </w:tabs>
        <w:autoSpaceDE w:val="0"/>
        <w:autoSpaceDN w:val="0"/>
        <w:adjustRightInd w:val="0"/>
        <w:spacing w:after="0"/>
      </w:pPr>
      <w:r w:rsidRPr="00EE6A30">
        <w:t>A) Laiklik                     B) İnkılapçılık                       C) Cumhuriyetçilik D) Halkçılık</w:t>
      </w:r>
    </w:p>
    <w:p w:rsidR="00DF2A2F" w:rsidRDefault="00DF2A2F" w:rsidP="00C36618">
      <w:pPr>
        <w:widowControl w:val="0"/>
        <w:shd w:val="clear" w:color="auto" w:fill="FFFFFF"/>
        <w:tabs>
          <w:tab w:val="left" w:pos="-180"/>
          <w:tab w:val="left" w:pos="715"/>
        </w:tabs>
        <w:autoSpaceDE w:val="0"/>
        <w:autoSpaceDN w:val="0"/>
        <w:adjustRightInd w:val="0"/>
        <w:spacing w:before="67"/>
        <w:sectPr w:rsidR="00DF2A2F" w:rsidSect="00DF2A2F">
          <w:type w:val="continuous"/>
          <w:pgSz w:w="11906" w:h="16838"/>
          <w:pgMar w:top="426" w:right="282" w:bottom="284" w:left="720" w:header="708" w:footer="708" w:gutter="0"/>
          <w:cols w:num="2" w:sep="1" w:space="708"/>
          <w:docGrid w:linePitch="360"/>
        </w:sectPr>
      </w:pPr>
    </w:p>
    <w:p w:rsidR="00C36618" w:rsidRDefault="00C36618" w:rsidP="00C36618">
      <w:pPr>
        <w:widowControl w:val="0"/>
        <w:shd w:val="clear" w:color="auto" w:fill="FFFFFF"/>
        <w:tabs>
          <w:tab w:val="left" w:pos="-180"/>
          <w:tab w:val="left" w:pos="715"/>
        </w:tabs>
        <w:autoSpaceDE w:val="0"/>
        <w:autoSpaceDN w:val="0"/>
        <w:adjustRightInd w:val="0"/>
        <w:spacing w:before="67"/>
      </w:pPr>
    </w:p>
    <w:p w:rsidR="003F0B49" w:rsidRDefault="003F0B49" w:rsidP="003F0B49">
      <w:pPr>
        <w:spacing w:after="0"/>
        <w:ind w:left="1416" w:firstLine="708"/>
        <w:rPr>
          <w:b/>
        </w:rPr>
      </w:pPr>
      <w:r>
        <w:rPr>
          <w:b/>
        </w:rPr>
        <w:lastRenderedPageBreak/>
        <w:t xml:space="preserve">9,10,11, 12. ve 13. </w:t>
      </w:r>
      <w:r w:rsidR="004F0257" w:rsidRPr="00E500EF">
        <w:rPr>
          <w:b/>
        </w:rPr>
        <w:t>Soruları aşağıdaki haritaya göre cevaplayınız.</w:t>
      </w:r>
    </w:p>
    <w:p w:rsidR="004F0257" w:rsidRPr="00E500EF" w:rsidRDefault="006D2743" w:rsidP="003F0B49">
      <w:pPr>
        <w:spacing w:after="0"/>
        <w:rPr>
          <w:b/>
        </w:rPr>
      </w:pPr>
      <w:r w:rsidRPr="00E500EF">
        <w:rPr>
          <w:b/>
        </w:rPr>
        <w:t xml:space="preserve">(Bu haritada Mustafa Kemal’in </w:t>
      </w:r>
      <w:r w:rsidR="00614035">
        <w:rPr>
          <w:b/>
        </w:rPr>
        <w:t xml:space="preserve">19 Mayıs </w:t>
      </w:r>
      <w:r w:rsidR="00564E2A" w:rsidRPr="00E500EF">
        <w:rPr>
          <w:b/>
        </w:rPr>
        <w:t xml:space="preserve">1919- </w:t>
      </w:r>
      <w:r w:rsidR="00614035">
        <w:rPr>
          <w:b/>
        </w:rPr>
        <w:t xml:space="preserve">23 Nisan </w:t>
      </w:r>
      <w:r w:rsidR="00564E2A" w:rsidRPr="00E500EF">
        <w:rPr>
          <w:b/>
        </w:rPr>
        <w:t xml:space="preserve">1920 tarihleri arasında </w:t>
      </w:r>
      <w:r w:rsidRPr="00E500EF">
        <w:rPr>
          <w:b/>
        </w:rPr>
        <w:t>izlediği yol gösterilmiştir</w:t>
      </w:r>
      <w:r w:rsidR="00E500EF">
        <w:rPr>
          <w:b/>
        </w:rPr>
        <w:t>.</w:t>
      </w:r>
      <w:r w:rsidRPr="00E500EF">
        <w:rPr>
          <w:b/>
        </w:rPr>
        <w:t>)</w:t>
      </w:r>
    </w:p>
    <w:p w:rsidR="004F0257" w:rsidRPr="00094DD5" w:rsidRDefault="00E450B9" w:rsidP="00094DD5">
      <w:pPr>
        <w:pStyle w:val="ListeParagraf"/>
      </w:pPr>
      <w:r>
        <w:rPr>
          <w:noProof/>
        </w:rPr>
        <w:pict>
          <v:rect id="_x0000_s1031" style="position:absolute;left:0;text-align:left;margin-left:274.5pt;margin-top:92.3pt;width:47.25pt;height:9.75pt;z-index:251661312" stroked="f"/>
        </w:pict>
      </w:r>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0" type="#_x0000_t12" style="position:absolute;left:0;text-align:left;margin-left:3in;margin-top:84.8pt;width:54pt;height:21.75pt;z-index:251660288" fillcolor="#c0504d [3205]" strokecolor="#f2f2f2 [3041]" strokeweight="3pt">
            <v:shadow on="t" type="perspective" color="#622423 [1605]" opacity=".5" offset="1pt" offset2="-1pt"/>
          </v:shape>
        </w:pict>
      </w:r>
      <w:r w:rsidR="00614035">
        <w:rPr>
          <w:noProof/>
        </w:rPr>
        <w:drawing>
          <wp:inline distT="0" distB="0" distL="0" distR="0">
            <wp:extent cx="6191250" cy="2438400"/>
            <wp:effectExtent l="0" t="0" r="0" b="0"/>
            <wp:docPr id="13" name="Resim 5" descr="C:\Users\Sezgi\Desktop\ataturkun_kurtulus_yolculugu.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sim 5" descr="C:\Users\Sezgi\Desktop\ataturkun_kurtulus_yolculugu.jpg">
                      <a:hlinkClick r:id="rId7"/>
                    </pic:cNvPr>
                    <pic:cNvPicPr>
                      <a:picLocks noChangeAspect="1" noChangeArrowheads="1"/>
                    </pic:cNvPicPr>
                  </pic:nvPicPr>
                  <pic:blipFill>
                    <a:blip r:embed="rId8" cstate="print"/>
                    <a:srcRect b="8880"/>
                    <a:stretch>
                      <a:fillRect/>
                    </a:stretch>
                  </pic:blipFill>
                  <pic:spPr bwMode="auto">
                    <a:xfrm>
                      <a:off x="0" y="0"/>
                      <a:ext cx="6191250" cy="2438400"/>
                    </a:xfrm>
                    <a:prstGeom prst="rect">
                      <a:avLst/>
                    </a:prstGeom>
                    <a:noFill/>
                    <a:ln w="9525">
                      <a:noFill/>
                      <a:miter lim="800000"/>
                      <a:headEnd/>
                      <a:tailEnd/>
                    </a:ln>
                  </pic:spPr>
                </pic:pic>
              </a:graphicData>
            </a:graphic>
          </wp:inline>
        </w:drawing>
      </w:r>
    </w:p>
    <w:p w:rsidR="004F0257" w:rsidRPr="003F0B49" w:rsidRDefault="003F0B49" w:rsidP="003F0B49">
      <w:pPr>
        <w:ind w:left="360"/>
        <w:rPr>
          <w:b/>
        </w:rPr>
      </w:pPr>
      <w:r>
        <w:rPr>
          <w:b/>
        </w:rPr>
        <w:t>9.</w:t>
      </w:r>
      <w:r w:rsidR="004F0257" w:rsidRPr="003F0B49">
        <w:rPr>
          <w:b/>
        </w:rPr>
        <w:t xml:space="preserve">Yukarıdaki harita kurtuluş savaşının hangi </w:t>
      </w:r>
      <w:r w:rsidR="004F0257" w:rsidRPr="003F0B49">
        <w:rPr>
          <w:b/>
          <w:u w:val="single"/>
        </w:rPr>
        <w:t>dönemi</w:t>
      </w:r>
      <w:r w:rsidR="004F0257" w:rsidRPr="003F0B49">
        <w:rPr>
          <w:b/>
        </w:rPr>
        <w:t xml:space="preserve"> ile ilgilidir?</w:t>
      </w:r>
      <w:r w:rsidR="00BB35DB" w:rsidRPr="003F0B49">
        <w:rPr>
          <w:b/>
        </w:rPr>
        <w:t xml:space="preserve"> (5p)</w:t>
      </w:r>
    </w:p>
    <w:p w:rsidR="006D2743" w:rsidRPr="00094DD5" w:rsidRDefault="006D2743" w:rsidP="00094DD5">
      <w:pPr>
        <w:ind w:left="360"/>
        <w:rPr>
          <w:b/>
        </w:rPr>
      </w:pPr>
    </w:p>
    <w:p w:rsidR="004F0257" w:rsidRPr="003F0B49" w:rsidRDefault="003F0B49" w:rsidP="003F0B49">
      <w:pPr>
        <w:ind w:left="360"/>
        <w:rPr>
          <w:b/>
        </w:rPr>
      </w:pPr>
      <w:r>
        <w:rPr>
          <w:b/>
        </w:rPr>
        <w:t>10.</w:t>
      </w:r>
      <w:r w:rsidR="004F0257" w:rsidRPr="003F0B49">
        <w:rPr>
          <w:b/>
        </w:rPr>
        <w:t xml:space="preserve">Yukarıdaki haritada </w:t>
      </w:r>
      <w:r w:rsidR="00094DD5" w:rsidRPr="003F0B49">
        <w:rPr>
          <w:b/>
        </w:rPr>
        <w:t>Ankara’nın</w:t>
      </w:r>
      <w:r w:rsidR="004F0257" w:rsidRPr="003F0B49">
        <w:rPr>
          <w:b/>
        </w:rPr>
        <w:t xml:space="preserve"> bulunduğu yerin</w:t>
      </w:r>
      <w:r w:rsidR="004F0257" w:rsidRPr="003F0B49">
        <w:rPr>
          <w:b/>
          <w:u w:val="single"/>
        </w:rPr>
        <w:t xml:space="preserve"> yıldız</w:t>
      </w:r>
      <w:r w:rsidR="004F0257" w:rsidRPr="003F0B49">
        <w:rPr>
          <w:b/>
        </w:rPr>
        <w:t xml:space="preserve"> i</w:t>
      </w:r>
      <w:r w:rsidR="00391F19" w:rsidRPr="003F0B49">
        <w:rPr>
          <w:b/>
        </w:rPr>
        <w:t>l</w:t>
      </w:r>
      <w:r w:rsidR="004F0257" w:rsidRPr="003F0B49">
        <w:rPr>
          <w:b/>
        </w:rPr>
        <w:t>e gösterilmesinin sebebi ne olabilir?</w:t>
      </w:r>
      <w:r w:rsidR="00BB35DB" w:rsidRPr="003F0B49">
        <w:rPr>
          <w:b/>
        </w:rPr>
        <w:t>(10p)</w:t>
      </w:r>
    </w:p>
    <w:p w:rsidR="00094DD5" w:rsidRPr="00094DD5" w:rsidRDefault="00094DD5" w:rsidP="00094DD5">
      <w:pPr>
        <w:pStyle w:val="ListeParagraf"/>
        <w:rPr>
          <w:b/>
        </w:rPr>
      </w:pPr>
    </w:p>
    <w:p w:rsidR="00094DD5" w:rsidRPr="00CF5BA1" w:rsidRDefault="00E450B9" w:rsidP="00094DD5">
      <w:pPr>
        <w:pStyle w:val="ListeParagraf"/>
        <w:rPr>
          <w:b/>
          <w:color w:val="FFFFFF" w:themeColor="background1"/>
        </w:rPr>
      </w:pPr>
      <w:hyperlink r:id="rId9" w:history="1">
        <w:r w:rsidR="00CF5BA1" w:rsidRPr="00CF5BA1">
          <w:rPr>
            <w:rStyle w:val="Kpr"/>
            <w:color w:val="FFFFFF" w:themeColor="background1"/>
          </w:rPr>
          <w:t>https://www.sorubak.com</w:t>
        </w:r>
      </w:hyperlink>
    </w:p>
    <w:p w:rsidR="004F0257" w:rsidRPr="00CF5BA1" w:rsidRDefault="00E450B9" w:rsidP="004F0257">
      <w:pPr>
        <w:pStyle w:val="ListeParagraf"/>
        <w:rPr>
          <w:color w:val="FFFFFF" w:themeColor="background1"/>
        </w:rPr>
      </w:pPr>
      <w:r>
        <w:rPr>
          <w:noProof/>
          <w:color w:val="FFFFFF" w:themeColor="background1"/>
        </w:rPr>
        <w:pict>
          <v:shapetype id="_x0000_t32" coordsize="21600,21600" o:spt="32" o:oned="t" path="m,l21600,21600e" filled="f">
            <v:path arrowok="t" fillok="f" o:connecttype="none"/>
            <o:lock v:ext="edit" shapetype="t"/>
          </v:shapetype>
          <v:shape id="_x0000_s1034" type="#_x0000_t32" style="position:absolute;left:0;text-align:left;margin-left:-1.5pt;margin-top:9.6pt;width:544.5pt;height:0;z-index:251662336" o:connectortype="straight"/>
        </w:pict>
      </w:r>
    </w:p>
    <w:p w:rsidR="00094DD5" w:rsidRDefault="00094DD5" w:rsidP="006D2743">
      <w:pPr>
        <w:pStyle w:val="ListeParagraf"/>
        <w:numPr>
          <w:ilvl w:val="0"/>
          <w:numId w:val="1"/>
        </w:numPr>
        <w:rPr>
          <w:b/>
        </w:rPr>
        <w:sectPr w:rsidR="00094DD5" w:rsidSect="00DF2A2F">
          <w:type w:val="continuous"/>
          <w:pgSz w:w="11906" w:h="16838"/>
          <w:pgMar w:top="426" w:right="282" w:bottom="284" w:left="720" w:header="708" w:footer="708" w:gutter="0"/>
          <w:cols w:space="708"/>
          <w:docGrid w:linePitch="360"/>
        </w:sectPr>
      </w:pPr>
    </w:p>
    <w:p w:rsidR="006D2743" w:rsidRPr="003F0B49" w:rsidRDefault="003F0B49" w:rsidP="003F0B49">
      <w:pPr>
        <w:spacing w:after="0"/>
        <w:rPr>
          <w:b/>
        </w:rPr>
      </w:pPr>
      <w:r w:rsidRPr="003F0B49">
        <w:rPr>
          <w:b/>
        </w:rPr>
        <w:lastRenderedPageBreak/>
        <w:t>11.</w:t>
      </w:r>
      <w:r w:rsidR="004F0257" w:rsidRPr="003F0B49">
        <w:rPr>
          <w:b/>
        </w:rPr>
        <w:t>Mustafa Kemal’in izle</w:t>
      </w:r>
      <w:r w:rsidR="006D2743" w:rsidRPr="003F0B49">
        <w:rPr>
          <w:b/>
        </w:rPr>
        <w:t xml:space="preserve">diği bu yol ile </w:t>
      </w:r>
      <w:r w:rsidR="00094DD5" w:rsidRPr="003F0B49">
        <w:rPr>
          <w:b/>
        </w:rPr>
        <w:t>Anadolu’da</w:t>
      </w:r>
      <w:r w:rsidR="006D2743" w:rsidRPr="003F0B49">
        <w:rPr>
          <w:b/>
        </w:rPr>
        <w:t xml:space="preserve"> birçok yeri gezmiştir</w:t>
      </w:r>
      <w:r>
        <w:rPr>
          <w:b/>
        </w:rPr>
        <w:t xml:space="preserve">. Mustafa Kemal’in bu yolculuğu </w:t>
      </w:r>
      <w:r w:rsidR="006D2743" w:rsidRPr="003F0B49">
        <w:rPr>
          <w:b/>
        </w:rPr>
        <w:t xml:space="preserve">yapmasının </w:t>
      </w:r>
      <w:r w:rsidR="006D2743" w:rsidRPr="003F0B49">
        <w:rPr>
          <w:b/>
          <w:u w:val="single"/>
        </w:rPr>
        <w:t xml:space="preserve">asıl </w:t>
      </w:r>
      <w:r w:rsidR="006D2743" w:rsidRPr="003F0B49">
        <w:rPr>
          <w:b/>
        </w:rPr>
        <w:t>sebebi aşağıdakilerden hangisi olabilir?</w:t>
      </w:r>
      <w:r w:rsidR="00BB35DB" w:rsidRPr="003F0B49">
        <w:rPr>
          <w:b/>
        </w:rPr>
        <w:t>(10p)</w:t>
      </w:r>
    </w:p>
    <w:p w:rsidR="006D2743" w:rsidRDefault="003F0B49" w:rsidP="003F0B49">
      <w:pPr>
        <w:spacing w:after="0"/>
      </w:pPr>
      <w:r>
        <w:t>a.</w:t>
      </w:r>
      <w:r w:rsidR="00094DD5">
        <w:t>Anadolu’nun</w:t>
      </w:r>
      <w:r w:rsidR="006D2743">
        <w:t xml:space="preserve"> doğal güzelliklerini tanımak istemiştir.</w:t>
      </w:r>
    </w:p>
    <w:p w:rsidR="006D2743" w:rsidRDefault="003F0B49" w:rsidP="003F0B49">
      <w:pPr>
        <w:spacing w:after="0"/>
      </w:pPr>
      <w:r>
        <w:t>b.</w:t>
      </w:r>
      <w:r w:rsidR="006D2743">
        <w:t>Düşman işgali altında olmayan yerleri gezerek  işgali geciktirmiştir.</w:t>
      </w:r>
    </w:p>
    <w:p w:rsidR="006D2743" w:rsidRDefault="003F0B49" w:rsidP="003F0B49">
      <w:pPr>
        <w:spacing w:after="0"/>
      </w:pPr>
      <w:r>
        <w:t>c.</w:t>
      </w:r>
      <w:r w:rsidR="00094DD5">
        <w:t>Anadolu’yu</w:t>
      </w:r>
      <w:r w:rsidR="006D2743">
        <w:t xml:space="preserve"> işgal eden devletlerle anlaşma zemini aramaktadır.</w:t>
      </w:r>
    </w:p>
    <w:p w:rsidR="006D2743" w:rsidRDefault="003F0B49" w:rsidP="003F0B49">
      <w:pPr>
        <w:spacing w:after="0"/>
      </w:pPr>
      <w:r>
        <w:t>d.</w:t>
      </w:r>
      <w:r w:rsidR="006D2743">
        <w:t>Dağınık halde bulunan cemiyetleri birleştirmek istemiştir.</w:t>
      </w:r>
    </w:p>
    <w:p w:rsidR="003F0B49" w:rsidRDefault="003F0B49" w:rsidP="003F0B49">
      <w:pPr>
        <w:pStyle w:val="ListeParagraf"/>
        <w:spacing w:after="0"/>
        <w:ind w:left="1080"/>
      </w:pPr>
    </w:p>
    <w:p w:rsidR="006D2743" w:rsidRPr="003F0B49" w:rsidRDefault="003F0B49" w:rsidP="003F0B49">
      <w:pPr>
        <w:spacing w:after="0"/>
        <w:rPr>
          <w:b/>
        </w:rPr>
      </w:pPr>
      <w:r>
        <w:rPr>
          <w:b/>
        </w:rPr>
        <w:t>12.</w:t>
      </w:r>
      <w:r w:rsidR="006D2743" w:rsidRPr="003F0B49">
        <w:rPr>
          <w:b/>
        </w:rPr>
        <w:t>Osmanlı  Devletinin birçok subayının olmasına rağmen Mustafa Kemal’in bu yolculuğa çıkması ve başarılı olması hangi kişil</w:t>
      </w:r>
      <w:r w:rsidR="00BD5E40" w:rsidRPr="003F0B49">
        <w:rPr>
          <w:b/>
        </w:rPr>
        <w:t>ik</w:t>
      </w:r>
      <w:r w:rsidR="006D2743" w:rsidRPr="003F0B49">
        <w:rPr>
          <w:b/>
        </w:rPr>
        <w:t xml:space="preserve"> özelliklerine sahip olduğunu gösterir?</w:t>
      </w:r>
      <w:r w:rsidR="00BB35DB" w:rsidRPr="003F0B49">
        <w:rPr>
          <w:b/>
        </w:rPr>
        <w:t>(10p)</w:t>
      </w:r>
    </w:p>
    <w:p w:rsidR="006D2743" w:rsidRDefault="00BD5E40" w:rsidP="003F0B49">
      <w:pPr>
        <w:pStyle w:val="ListeParagraf"/>
        <w:numPr>
          <w:ilvl w:val="0"/>
          <w:numId w:val="4"/>
        </w:numPr>
        <w:spacing w:after="0"/>
      </w:pPr>
      <w:r>
        <w:t>Vatansever-lider –cesur</w:t>
      </w:r>
      <w:r w:rsidR="00096DF9">
        <w:t>.</w:t>
      </w:r>
    </w:p>
    <w:p w:rsidR="00BD5E40" w:rsidRDefault="00BD5E40" w:rsidP="003F0B49">
      <w:pPr>
        <w:pStyle w:val="ListeParagraf"/>
        <w:numPr>
          <w:ilvl w:val="0"/>
          <w:numId w:val="4"/>
        </w:numPr>
        <w:spacing w:after="0"/>
      </w:pPr>
      <w:r>
        <w:t xml:space="preserve">Örgütleyici </w:t>
      </w:r>
      <w:r w:rsidR="0039018F">
        <w:t>-Aceleci</w:t>
      </w:r>
      <w:r w:rsidR="00096DF9">
        <w:t>.</w:t>
      </w:r>
    </w:p>
    <w:p w:rsidR="00BD5E40" w:rsidRDefault="00BD5E40" w:rsidP="003F0B49">
      <w:pPr>
        <w:pStyle w:val="ListeParagraf"/>
        <w:numPr>
          <w:ilvl w:val="0"/>
          <w:numId w:val="4"/>
        </w:numPr>
        <w:spacing w:after="0"/>
      </w:pPr>
      <w:r>
        <w:t xml:space="preserve">Aceleci </w:t>
      </w:r>
      <w:r w:rsidR="00096DF9">
        <w:t>–ileri görüşlü</w:t>
      </w:r>
      <w:r w:rsidR="0039018F">
        <w:t>-Vatanseve</w:t>
      </w:r>
      <w:r w:rsidR="00094DD5">
        <w:t>r</w:t>
      </w:r>
    </w:p>
    <w:p w:rsidR="00096DF9" w:rsidRDefault="00096DF9" w:rsidP="003F0B49">
      <w:pPr>
        <w:pStyle w:val="ListeParagraf"/>
        <w:numPr>
          <w:ilvl w:val="0"/>
          <w:numId w:val="4"/>
        </w:numPr>
        <w:spacing w:after="0"/>
      </w:pPr>
      <w:r>
        <w:t>Çaresiz – uzlaşmacı-</w:t>
      </w:r>
      <w:r w:rsidR="0039018F">
        <w:t>barışsever-Örgütleyici</w:t>
      </w:r>
    </w:p>
    <w:p w:rsidR="003F0B49" w:rsidRDefault="003F0B49" w:rsidP="003F0B49">
      <w:pPr>
        <w:pStyle w:val="ListeParagraf"/>
        <w:spacing w:after="0"/>
        <w:ind w:left="1080"/>
      </w:pPr>
    </w:p>
    <w:p w:rsidR="00096DF9" w:rsidRPr="003F0B49" w:rsidRDefault="003F0B49" w:rsidP="003F0B49">
      <w:pPr>
        <w:spacing w:after="0"/>
        <w:rPr>
          <w:b/>
        </w:rPr>
      </w:pPr>
      <w:r>
        <w:rPr>
          <w:b/>
        </w:rPr>
        <w:t>13.</w:t>
      </w:r>
      <w:r w:rsidR="00096DF9" w:rsidRPr="003F0B49">
        <w:rPr>
          <w:b/>
        </w:rPr>
        <w:t xml:space="preserve">Yukarıdaki haritada Mustafa Kemal’in izlediği  yol </w:t>
      </w:r>
      <w:r w:rsidR="00096DF9" w:rsidRPr="003F0B49">
        <w:rPr>
          <w:b/>
          <w:u w:val="single"/>
        </w:rPr>
        <w:t>düşünülürse</w:t>
      </w:r>
      <w:r w:rsidR="00094DD5" w:rsidRPr="003F0B49">
        <w:rPr>
          <w:b/>
          <w:u w:val="single"/>
        </w:rPr>
        <w:t>,</w:t>
      </w:r>
      <w:r w:rsidR="00096DF9" w:rsidRPr="003F0B49">
        <w:rPr>
          <w:b/>
        </w:rPr>
        <w:t xml:space="preserve"> aşağıdaki  olaylardan hangisinin yaşanması </w:t>
      </w:r>
      <w:r w:rsidR="00094DD5" w:rsidRPr="003F0B49">
        <w:rPr>
          <w:b/>
          <w:u w:val="single"/>
        </w:rPr>
        <w:t>beklenir</w:t>
      </w:r>
      <w:r w:rsidR="00096DF9" w:rsidRPr="003F0B49">
        <w:rPr>
          <w:b/>
          <w:u w:val="single"/>
        </w:rPr>
        <w:t>?</w:t>
      </w:r>
      <w:r w:rsidR="00BB35DB" w:rsidRPr="003F0B49">
        <w:rPr>
          <w:b/>
          <w:u w:val="single"/>
        </w:rPr>
        <w:t>(10p)</w:t>
      </w:r>
    </w:p>
    <w:p w:rsidR="00096DF9" w:rsidRDefault="00096DF9" w:rsidP="003F0B49">
      <w:pPr>
        <w:pStyle w:val="ListeParagraf"/>
        <w:numPr>
          <w:ilvl w:val="0"/>
          <w:numId w:val="5"/>
        </w:numPr>
        <w:spacing w:after="0"/>
      </w:pPr>
      <w:r>
        <w:t>Hıyanet-i Vataniye Kanunun çıkarılması</w:t>
      </w:r>
      <w:r w:rsidR="0039018F">
        <w:t>.</w:t>
      </w:r>
    </w:p>
    <w:p w:rsidR="00096DF9" w:rsidRDefault="00096DF9" w:rsidP="003F0B49">
      <w:pPr>
        <w:pStyle w:val="ListeParagraf"/>
        <w:numPr>
          <w:ilvl w:val="0"/>
          <w:numId w:val="5"/>
        </w:numPr>
        <w:spacing w:after="0"/>
      </w:pPr>
      <w:r>
        <w:t>Teşkilat-ı Esasiye Kanunun çıkarılması</w:t>
      </w:r>
      <w:r w:rsidR="0039018F">
        <w:t>.</w:t>
      </w:r>
    </w:p>
    <w:p w:rsidR="00096DF9" w:rsidRDefault="00094DD5" w:rsidP="003F0B49">
      <w:pPr>
        <w:pStyle w:val="ListeParagraf"/>
        <w:numPr>
          <w:ilvl w:val="0"/>
          <w:numId w:val="5"/>
        </w:numPr>
        <w:spacing w:after="0"/>
      </w:pPr>
      <w:r>
        <w:t>Manda ve Himaye fikrinin reddedilmesi</w:t>
      </w:r>
      <w:r w:rsidR="0039018F">
        <w:t>.</w:t>
      </w:r>
    </w:p>
    <w:p w:rsidR="00564E2A" w:rsidRDefault="00564E2A" w:rsidP="003F0B49">
      <w:pPr>
        <w:pStyle w:val="ListeParagraf"/>
        <w:numPr>
          <w:ilvl w:val="0"/>
          <w:numId w:val="5"/>
        </w:numPr>
        <w:spacing w:after="0"/>
      </w:pPr>
      <w:r>
        <w:t xml:space="preserve">Ermenilerle </w:t>
      </w:r>
      <w:proofErr w:type="spellStart"/>
      <w:r>
        <w:t>Gümrü</w:t>
      </w:r>
      <w:proofErr w:type="spellEnd"/>
      <w:r>
        <w:t xml:space="preserve"> antlaşmasının imzalanması</w:t>
      </w:r>
      <w:r w:rsidR="0039018F">
        <w:t>.</w:t>
      </w:r>
    </w:p>
    <w:p w:rsidR="00E85EA0" w:rsidRPr="00E85EA0" w:rsidRDefault="003F0B49" w:rsidP="003F0B49">
      <w:pPr>
        <w:spacing w:after="0"/>
      </w:pPr>
      <w:r w:rsidRPr="003F0B49">
        <w:rPr>
          <w:b/>
        </w:rPr>
        <w:lastRenderedPageBreak/>
        <w:t>14.</w:t>
      </w:r>
      <w:r w:rsidR="00E85EA0" w:rsidRPr="00E85EA0">
        <w:t>1934’te çıkartılan soyadı kanunu ile her ailenin; rütbe, memur, ulus adları ile ahlaka aykırı ve gülünç olmayan Türkçe bir soyadı alma zorunluluğu getirilmiştir. Yine aynı yıl kabul edilen bir başka kanunla da ağa, hacı, hoca, bey, paşa gibi   unvanların kullanılması da yasaklanmıştır.</w:t>
      </w:r>
    </w:p>
    <w:p w:rsidR="00E85EA0" w:rsidRPr="003F0B49" w:rsidRDefault="00E85EA0" w:rsidP="003F0B49">
      <w:pPr>
        <w:spacing w:after="0"/>
        <w:rPr>
          <w:b/>
        </w:rPr>
      </w:pPr>
      <w:r w:rsidRPr="003F0B49">
        <w:rPr>
          <w:b/>
        </w:rPr>
        <w:t>Aşağıdakilerden hangisi bu kararların alınma amaçlarından birisidir?</w:t>
      </w:r>
      <w:r w:rsidR="00BB35DB" w:rsidRPr="003F0B49">
        <w:rPr>
          <w:b/>
        </w:rPr>
        <w:t xml:space="preserve"> (5p)</w:t>
      </w:r>
    </w:p>
    <w:p w:rsidR="00E85EA0" w:rsidRPr="00E85EA0" w:rsidRDefault="00E85EA0" w:rsidP="003F0B49">
      <w:pPr>
        <w:pStyle w:val="ListeParagraf"/>
        <w:spacing w:after="0"/>
        <w:ind w:left="426"/>
      </w:pPr>
      <w:r w:rsidRPr="00E85EA0">
        <w:t>A) Toplumda ayrıcalıklara yol açabilecek etkileri engellemek.</w:t>
      </w:r>
    </w:p>
    <w:p w:rsidR="00E85EA0" w:rsidRPr="00E85EA0" w:rsidRDefault="00E85EA0" w:rsidP="003F0B49">
      <w:pPr>
        <w:pStyle w:val="ListeParagraf"/>
        <w:spacing w:after="0"/>
        <w:ind w:left="426"/>
      </w:pPr>
      <w:r w:rsidRPr="00E85EA0">
        <w:t>B) Dilde sadeleştirmeyi gerçekleştirmek</w:t>
      </w:r>
    </w:p>
    <w:p w:rsidR="00E85EA0" w:rsidRPr="00E85EA0" w:rsidRDefault="00E85EA0" w:rsidP="003F0B49">
      <w:pPr>
        <w:pStyle w:val="ListeParagraf"/>
        <w:spacing w:after="0"/>
        <w:ind w:left="426"/>
      </w:pPr>
      <w:r w:rsidRPr="00E85EA0">
        <w:t>C) Halkın yönetime katılmasını sağlamak</w:t>
      </w:r>
    </w:p>
    <w:p w:rsidR="00094DD5" w:rsidRDefault="00E85EA0" w:rsidP="003F0B49">
      <w:pPr>
        <w:pStyle w:val="ListeParagraf"/>
        <w:spacing w:after="0"/>
        <w:ind w:left="426"/>
      </w:pPr>
      <w:r w:rsidRPr="00E85EA0">
        <w:t>D) Yeni hukuk sisteminin kurulmasına yardımcı olmak.</w:t>
      </w:r>
    </w:p>
    <w:p w:rsidR="00BB35DB" w:rsidRDefault="00BB35DB" w:rsidP="003F0B49"/>
    <w:p w:rsidR="00BB35DB" w:rsidRPr="00BB35DB" w:rsidRDefault="00BB35DB" w:rsidP="00BB35DB">
      <w:pPr>
        <w:rPr>
          <w:b/>
        </w:rPr>
      </w:pPr>
      <w:r>
        <w:t>15</w:t>
      </w:r>
      <w:r>
        <w:rPr>
          <w:b/>
        </w:rPr>
        <w:t>Aşağıda noktalı olarak boş bırakılan yere cevaba uygun soru yazınız? (5 p)</w:t>
      </w:r>
    </w:p>
    <w:p w:rsidR="00BB35DB" w:rsidRDefault="00BB35DB" w:rsidP="00BB35DB">
      <w:r>
        <w:t>……………………………………………………………………………………………………………………………………………………………………………………………………………………………………………………………………?</w:t>
      </w:r>
    </w:p>
    <w:p w:rsidR="003F0B49" w:rsidRDefault="003F0B49" w:rsidP="00BB35DB"/>
    <w:p w:rsidR="00BB35DB" w:rsidRDefault="00C40EDB" w:rsidP="00BB35DB">
      <w:pPr>
        <w:rPr>
          <w:b/>
        </w:rPr>
      </w:pPr>
      <w:r>
        <w:rPr>
          <w:b/>
        </w:rPr>
        <w:t xml:space="preserve">CEVAP : </w:t>
      </w:r>
      <w:r w:rsidR="003F0B49">
        <w:rPr>
          <w:b/>
        </w:rPr>
        <w:t>Terakkiperver Cumhuriyet Fırkası</w:t>
      </w:r>
    </w:p>
    <w:p w:rsidR="003F0B49" w:rsidRDefault="003F0B49" w:rsidP="003F0B49">
      <w:pPr>
        <w:jc w:val="center"/>
      </w:pPr>
    </w:p>
    <w:p w:rsidR="003F0B49" w:rsidRDefault="003F0B49" w:rsidP="003F0B49">
      <w:pPr>
        <w:jc w:val="center"/>
      </w:pPr>
    </w:p>
    <w:p w:rsidR="003F0B49" w:rsidRDefault="003F0B49" w:rsidP="003F0B49">
      <w:pPr>
        <w:jc w:val="center"/>
      </w:pPr>
      <w:r>
        <w:t>Sınav süresi 40 dakikadır. Başarılar dilerim.</w:t>
      </w:r>
    </w:p>
    <w:p w:rsidR="003F0B49" w:rsidRDefault="003F0B49" w:rsidP="00BB35DB">
      <w:pPr>
        <w:rPr>
          <w:b/>
        </w:rPr>
      </w:pPr>
    </w:p>
    <w:sectPr w:rsidR="003F0B49" w:rsidSect="00094DD5">
      <w:type w:val="continuous"/>
      <w:pgSz w:w="11906" w:h="16838"/>
      <w:pgMar w:top="426" w:right="282" w:bottom="284" w:left="720" w:header="708" w:footer="708" w:gutter="0"/>
      <w:cols w:num="2" w:sep="1" w:space="414"/>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C67D5"/>
    <w:multiLevelType w:val="hybridMultilevel"/>
    <w:tmpl w:val="9D8469D2"/>
    <w:lvl w:ilvl="0" w:tplc="66AA120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5962D13"/>
    <w:multiLevelType w:val="hybridMultilevel"/>
    <w:tmpl w:val="95AEDA76"/>
    <w:lvl w:ilvl="0" w:tplc="D11A5544">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2F2850AF"/>
    <w:multiLevelType w:val="hybridMultilevel"/>
    <w:tmpl w:val="63C4C134"/>
    <w:lvl w:ilvl="0" w:tplc="BC6636B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50E47271"/>
    <w:multiLevelType w:val="hybridMultilevel"/>
    <w:tmpl w:val="E9DA08CE"/>
    <w:lvl w:ilvl="0" w:tplc="31CEFC4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61A24A67"/>
    <w:multiLevelType w:val="hybridMultilevel"/>
    <w:tmpl w:val="1898E678"/>
    <w:lvl w:ilvl="0" w:tplc="041F000F">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2236E69"/>
    <w:multiLevelType w:val="hybridMultilevel"/>
    <w:tmpl w:val="D9564FCE"/>
    <w:lvl w:ilvl="0" w:tplc="32ECCE6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6C4E0C"/>
    <w:rsid w:val="00094DD5"/>
    <w:rsid w:val="00096DF9"/>
    <w:rsid w:val="001607EE"/>
    <w:rsid w:val="002A68E5"/>
    <w:rsid w:val="003222A9"/>
    <w:rsid w:val="00340785"/>
    <w:rsid w:val="00351894"/>
    <w:rsid w:val="0039018F"/>
    <w:rsid w:val="00391F19"/>
    <w:rsid w:val="003F0B49"/>
    <w:rsid w:val="004F0257"/>
    <w:rsid w:val="0051040C"/>
    <w:rsid w:val="00543A5C"/>
    <w:rsid w:val="00564E2A"/>
    <w:rsid w:val="00614035"/>
    <w:rsid w:val="00666FB5"/>
    <w:rsid w:val="00667558"/>
    <w:rsid w:val="006C4E0C"/>
    <w:rsid w:val="006D2743"/>
    <w:rsid w:val="008475D4"/>
    <w:rsid w:val="009837A1"/>
    <w:rsid w:val="00992668"/>
    <w:rsid w:val="00A75176"/>
    <w:rsid w:val="00AE547C"/>
    <w:rsid w:val="00B50B8F"/>
    <w:rsid w:val="00BB35DB"/>
    <w:rsid w:val="00BD4C22"/>
    <w:rsid w:val="00BD5E40"/>
    <w:rsid w:val="00C36618"/>
    <w:rsid w:val="00C40EDB"/>
    <w:rsid w:val="00CD2B70"/>
    <w:rsid w:val="00CF5BA1"/>
    <w:rsid w:val="00D45DA5"/>
    <w:rsid w:val="00DF2A2F"/>
    <w:rsid w:val="00E450B9"/>
    <w:rsid w:val="00E500EF"/>
    <w:rsid w:val="00E85EA0"/>
    <w:rsid w:val="00EB2828"/>
    <w:rsid w:val="00EE6A30"/>
    <w:rsid w:val="00EF2961"/>
    <w:rsid w:val="00F846C1"/>
    <w:rsid w:val="00FA1E7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9c091"/>
    </o:shapedefaults>
    <o:shapelayout v:ext="edit">
      <o:idmap v:ext="edit" data="1"/>
      <o:rules v:ext="edit">
        <o:r id="V:Rule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F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C4E0C"/>
    <w:rPr>
      <w:color w:val="0000FF"/>
      <w:u w:val="single"/>
    </w:rPr>
  </w:style>
  <w:style w:type="paragraph" w:styleId="ListeParagraf">
    <w:name w:val="List Paragraph"/>
    <w:basedOn w:val="Normal"/>
    <w:uiPriority w:val="34"/>
    <w:qFormat/>
    <w:rsid w:val="006C4E0C"/>
    <w:pPr>
      <w:ind w:left="720"/>
      <w:contextualSpacing/>
    </w:pPr>
  </w:style>
  <w:style w:type="paragraph" w:styleId="BalonMetni">
    <w:name w:val="Balloon Text"/>
    <w:basedOn w:val="Normal"/>
    <w:link w:val="BalonMetniChar"/>
    <w:uiPriority w:val="99"/>
    <w:semiHidden/>
    <w:unhideWhenUsed/>
    <w:rsid w:val="004F02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F02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rihiolaylar.com/biyografiler/mustafa-kemal-ataturk-140" TargetMode="External"/><Relationship Id="rId11" Type="http://schemas.openxmlformats.org/officeDocument/2006/relationships/theme" Target="theme/theme1.xml"/><Relationship Id="rId5" Type="http://schemas.openxmlformats.org/officeDocument/2006/relationships/hyperlink" Target="http://www.tarihiolaylar.com/tarihi-olaylar/mondros-ateskes-antlasmasi-30-ekim-1918-122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578</Words>
  <Characters>3299</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7</cp:revision>
  <dcterms:created xsi:type="dcterms:W3CDTF">2019-04-13T14:48:00Z</dcterms:created>
  <dcterms:modified xsi:type="dcterms:W3CDTF">2024-02-28T20:20:00Z</dcterms:modified>
  <cp:category>https://www.sorubak.com</cp:category>
</cp:coreProperties>
</file>