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2B3" w:rsidRPr="009362B3" w:rsidRDefault="009362B3" w:rsidP="009362B3">
      <w:pPr>
        <w:spacing w:after="0" w:line="240" w:lineRule="auto"/>
        <w:rPr>
          <w:rFonts w:ascii="Times New Roman" w:eastAsia="Times New Roman" w:hAnsi="Times New Roman" w:cs="Times New Roman"/>
          <w:sz w:val="24"/>
          <w:szCs w:val="24"/>
          <w:lang w:eastAsia="tr-TR"/>
        </w:rPr>
      </w:pPr>
      <w:r w:rsidRPr="009362B3">
        <w:rPr>
          <w:rFonts w:ascii="Segoe UI" w:eastAsia="Times New Roman" w:hAnsi="Segoe UI" w:cs="Segoe UI"/>
          <w:color w:val="333333"/>
          <w:sz w:val="28"/>
          <w:szCs w:val="24"/>
          <w:lang w:eastAsia="tr-TR"/>
        </w:rPr>
        <w:br/>
      </w:r>
      <w:r w:rsidRPr="009362B3">
        <w:rPr>
          <w:rFonts w:ascii="Segoe UI" w:eastAsia="Times New Roman" w:hAnsi="Segoe UI" w:cs="Segoe UI"/>
          <w:b/>
          <w:bCs/>
          <w:color w:val="333333"/>
          <w:sz w:val="24"/>
          <w:szCs w:val="24"/>
          <w:shd w:val="clear" w:color="auto" w:fill="FAFAFA"/>
          <w:lang w:eastAsia="tr-TR"/>
        </w:rPr>
        <w:t>METİN-1</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"Bir gün, bir </w:t>
      </w:r>
      <w:proofErr w:type="gramStart"/>
      <w:r w:rsidRPr="009362B3">
        <w:rPr>
          <w:rFonts w:ascii="Segoe UI" w:eastAsia="Times New Roman" w:hAnsi="Segoe UI" w:cs="Segoe UI"/>
          <w:color w:val="333333"/>
          <w:sz w:val="24"/>
          <w:szCs w:val="24"/>
          <w:shd w:val="clear" w:color="auto" w:fill="FAFAFA"/>
          <w:lang w:eastAsia="tr-TR"/>
        </w:rPr>
        <w:t>öğle üstü</w:t>
      </w:r>
      <w:proofErr w:type="gramEnd"/>
      <w:r w:rsidRPr="009362B3">
        <w:rPr>
          <w:rFonts w:ascii="Segoe UI" w:eastAsia="Times New Roman" w:hAnsi="Segoe UI" w:cs="Segoe UI"/>
          <w:color w:val="333333"/>
          <w:sz w:val="24"/>
          <w:szCs w:val="24"/>
          <w:shd w:val="clear" w:color="auto" w:fill="FAFAFA"/>
          <w:lang w:eastAsia="tr-TR"/>
        </w:rPr>
        <w:t xml:space="preserve"> idi. Kahvenin çardağı altında oturuyorduk. Bizim Mehmet Ali, Bekir Çavuş, Salih Ağa ve Muhtar hep orada idiler. Bahis, harp üzerine ve onun akıbetlerine dairdi. Onlara İstanbul'un dört devletin askerî işgali altında olduğunu, İzmir'in ta Bursa'ya kadar Yunanlar tarafından istila edildiğini, Adana'dan henüz Fransızların el çekmediğini, Urfa'da, Antep'te kanlı olaylar cereyan etmekte olduğunu haber veriyor ve her birinin yüzüne ayrı bir dikkatle bakıyordum. Hiçbirinde ne hayret ne dehşet ne de alelade bir alaka izine tesadüf ettim." (Yakup Kadri Karaosmanoğlu, Yaban)</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S:1. Yukarıdaki metin-1 bir edebî eserden alınmıştır. Bu metne göre edebiyatın ilişkide olduğu bilim dalı hangisidir?</w:t>
      </w:r>
      <w:r w:rsidRPr="009362B3">
        <w:rPr>
          <w:rFonts w:ascii="Segoe UI" w:eastAsia="Times New Roman" w:hAnsi="Segoe UI" w:cs="Segoe UI"/>
          <w:color w:val="333333"/>
          <w:sz w:val="24"/>
          <w:szCs w:val="24"/>
          <w:lang w:eastAsia="tr-TR"/>
        </w:rPr>
        <w:br/>
      </w:r>
      <w:proofErr w:type="gramStart"/>
      <w:r w:rsidRPr="009362B3">
        <w:rPr>
          <w:rFonts w:ascii="Segoe UI" w:eastAsia="Times New Roman" w:hAnsi="Segoe UI" w:cs="Segoe UI"/>
          <w:color w:val="333333"/>
          <w:sz w:val="24"/>
          <w:szCs w:val="24"/>
          <w:shd w:val="clear" w:color="auto" w:fill="FAFAFA"/>
          <w:lang w:eastAsia="tr-TR"/>
        </w:rPr>
        <w:t>CEVAP: Tarih bilimi.</w:t>
      </w:r>
      <w:proofErr w:type="gramEnd"/>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METİN-2</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"Tarihsel gelişim içinde birçok eleştirmen, edebiyat kuramcısı şiir üzerinde türsel açıdan da durmuştur. Biçimsel, </w:t>
      </w:r>
      <w:proofErr w:type="spellStart"/>
      <w:r w:rsidRPr="009362B3">
        <w:rPr>
          <w:rFonts w:ascii="Segoe UI" w:eastAsia="Times New Roman" w:hAnsi="Segoe UI" w:cs="Segoe UI"/>
          <w:color w:val="333333"/>
          <w:sz w:val="24"/>
          <w:szCs w:val="24"/>
          <w:shd w:val="clear" w:color="auto" w:fill="FAFAFA"/>
          <w:lang w:eastAsia="tr-TR"/>
        </w:rPr>
        <w:t>içeriksel</w:t>
      </w:r>
      <w:proofErr w:type="spellEnd"/>
      <w:r w:rsidRPr="009362B3">
        <w:rPr>
          <w:rFonts w:ascii="Segoe UI" w:eastAsia="Times New Roman" w:hAnsi="Segoe UI" w:cs="Segoe UI"/>
          <w:color w:val="333333"/>
          <w:sz w:val="24"/>
          <w:szCs w:val="24"/>
          <w:shd w:val="clear" w:color="auto" w:fill="FAFAFA"/>
          <w:lang w:eastAsia="tr-TR"/>
        </w:rPr>
        <w:t xml:space="preserve"> özelliklerine göre başka türden </w:t>
      </w:r>
      <w:proofErr w:type="spellStart"/>
      <w:r w:rsidRPr="009362B3">
        <w:rPr>
          <w:rFonts w:ascii="Segoe UI" w:eastAsia="Times New Roman" w:hAnsi="Segoe UI" w:cs="Segoe UI"/>
          <w:color w:val="333333"/>
          <w:sz w:val="24"/>
          <w:szCs w:val="24"/>
          <w:shd w:val="clear" w:color="auto" w:fill="FAFAFA"/>
          <w:lang w:eastAsia="tr-TR"/>
        </w:rPr>
        <w:t>türlendirme</w:t>
      </w:r>
      <w:proofErr w:type="spellEnd"/>
      <w:r w:rsidRPr="009362B3">
        <w:rPr>
          <w:rFonts w:ascii="Segoe UI" w:eastAsia="Times New Roman" w:hAnsi="Segoe UI" w:cs="Segoe UI"/>
          <w:color w:val="333333"/>
          <w:sz w:val="24"/>
          <w:szCs w:val="24"/>
          <w:shd w:val="clear" w:color="auto" w:fill="FAFAFA"/>
          <w:lang w:eastAsia="tr-TR"/>
        </w:rPr>
        <w:t xml:space="preserve"> yoluna da gitmişlerdir. "Eski şiir", "yeni şiir", "anlatımcı şiir", "öz şiir", "toplumcu şiir", "bireyci şiir"... </w:t>
      </w:r>
      <w:proofErr w:type="gramStart"/>
      <w:r w:rsidRPr="009362B3">
        <w:rPr>
          <w:rFonts w:ascii="Segoe UI" w:eastAsia="Times New Roman" w:hAnsi="Segoe UI" w:cs="Segoe UI"/>
          <w:color w:val="333333"/>
          <w:sz w:val="24"/>
          <w:szCs w:val="24"/>
          <w:shd w:val="clear" w:color="auto" w:fill="FAFAFA"/>
          <w:lang w:eastAsia="tr-TR"/>
        </w:rPr>
        <w:t>gibi</w:t>
      </w:r>
      <w:proofErr w:type="gramEnd"/>
      <w:r w:rsidRPr="009362B3">
        <w:rPr>
          <w:rFonts w:ascii="Segoe UI" w:eastAsia="Times New Roman" w:hAnsi="Segoe UI" w:cs="Segoe UI"/>
          <w:color w:val="333333"/>
          <w:sz w:val="24"/>
          <w:szCs w:val="24"/>
          <w:shd w:val="clear" w:color="auto" w:fill="FAFAFA"/>
          <w:lang w:eastAsia="tr-TR"/>
        </w:rPr>
        <w:t xml:space="preserve"> adlandırmalar bugün de kullanılmaktadır. Kısaca, şiirde kalıplaşmış, belirli türler yoktur. Doğal bir olgudur bu. Çünkü sürekli bir değişim içinde oluş, sanat ve edebiyatın temel yasalarından biridir. Edebiyat tarihi de gerçekte bu değişim ve gelişimin bir öyküsü sayılabilir." (Emin Özdemir, Türk ve Dünya Edebiyatı)</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S:2. Yukarıdaki metin-2 metinlerin sınıflandırılmasında hangi metne örnek olduğunu ve bu metnin iki özelliğini yazınız. (Öğretici veya sanat metinlerinden biri)</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 Öğretici metin örneğidir. Bilgi vermek amaçlıdır, bir konuda açıklama yapılmıştır, kelimeler gerçek anlamlarıyla kullanılmıştır, kesin yargılar vardır, nesnellik esastır. (...)</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S:3. Metinde işlenen yardımcı düşünceleri ve ana düşünceyi yazınız.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w:t>
      </w:r>
      <w:r w:rsidRPr="009362B3">
        <w:rPr>
          <w:rFonts w:ascii="Segoe UI" w:eastAsia="Times New Roman" w:hAnsi="Segoe UI" w:cs="Segoe UI"/>
          <w:color w:val="333333"/>
          <w:sz w:val="24"/>
          <w:szCs w:val="24"/>
          <w:lang w:eastAsia="tr-TR"/>
        </w:rPr>
        <w:br/>
      </w:r>
      <w:hyperlink r:id="rId8" w:tgtFrame="_blank" w:history="1">
        <w:r w:rsidRPr="009362B3">
          <w:rPr>
            <w:rFonts w:ascii="Segoe UI" w:eastAsia="Times New Roman" w:hAnsi="Segoe UI" w:cs="Segoe UI"/>
            <w:b/>
            <w:bCs/>
            <w:color w:val="0066CC"/>
            <w:sz w:val="24"/>
            <w:szCs w:val="24"/>
            <w:shd w:val="clear" w:color="auto" w:fill="FAFAFA"/>
            <w:lang w:eastAsia="tr-TR"/>
          </w:rPr>
          <w:t>Yardımcı Düşünce</w:t>
        </w:r>
      </w:hyperlink>
      <w:r w:rsidRPr="009362B3">
        <w:rPr>
          <w:rFonts w:ascii="Segoe UI" w:eastAsia="Times New Roman" w:hAnsi="Segoe UI" w:cs="Segoe UI"/>
          <w:color w:val="333333"/>
          <w:sz w:val="24"/>
          <w:szCs w:val="24"/>
          <w:shd w:val="clear" w:color="auto" w:fill="FAFAFA"/>
          <w:lang w:eastAsia="tr-TR"/>
        </w:rPr>
        <w:t>ler: Şiirlerin tüllendirilmesinde şiirin şekli, içeriği etkilidir. Zaman içerisinde şiirler çeşitli isimlilerle anılmıştır. Şiirlerin farklı isimlerle anılmaları eskiden olduğu gibi günümüzde de devam etmektedir. Şiirde kalıplaşmış ve değişmez türler yoktur. Şiirlerin değişik isimlerle anılmasında eleştirmenlerin ve edebiyat kuramcılarının emeği vardır.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hyperlink r:id="rId9" w:tgtFrame="_blank" w:history="1">
        <w:r w:rsidRPr="009362B3">
          <w:rPr>
            <w:rFonts w:ascii="Segoe UI" w:eastAsia="Times New Roman" w:hAnsi="Segoe UI" w:cs="Segoe UI"/>
            <w:b/>
            <w:bCs/>
            <w:color w:val="0066CC"/>
            <w:sz w:val="24"/>
            <w:szCs w:val="24"/>
            <w:shd w:val="clear" w:color="auto" w:fill="FAFAFA"/>
            <w:lang w:eastAsia="tr-TR"/>
          </w:rPr>
          <w:t>Ana Düşünce</w:t>
        </w:r>
      </w:hyperlink>
      <w:r w:rsidRPr="009362B3">
        <w:rPr>
          <w:rFonts w:ascii="Segoe UI" w:eastAsia="Times New Roman" w:hAnsi="Segoe UI" w:cs="Segoe UI"/>
          <w:color w:val="333333"/>
          <w:sz w:val="24"/>
          <w:szCs w:val="24"/>
          <w:shd w:val="clear" w:color="auto" w:fill="FAFAFA"/>
          <w:lang w:eastAsia="tr-TR"/>
        </w:rPr>
        <w:t>: Hayatın doğal bir özelliği olan değişim, sanatta ve edebiyatta da yaşanacaktır. Bu değişim de çeşitli türleri ortaya çıkaracaktır.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METİN-3</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"Bir zamandır ablam annemin kafayı üşüttüğünü söylüyordu. Ben pek üzerinde durmadım. </w:t>
      </w:r>
      <w:proofErr w:type="gramStart"/>
      <w:r w:rsidRPr="009362B3">
        <w:rPr>
          <w:rFonts w:ascii="Segoe UI" w:eastAsia="Times New Roman" w:hAnsi="Segoe UI" w:cs="Segoe UI"/>
          <w:color w:val="333333"/>
          <w:sz w:val="24"/>
          <w:szCs w:val="24"/>
          <w:shd w:val="clear" w:color="auto" w:fill="FAFAFA"/>
          <w:lang w:eastAsia="tr-TR"/>
        </w:rPr>
        <w:t xml:space="preserve">Evet, ablam da haklı. </w:t>
      </w:r>
      <w:proofErr w:type="gramEnd"/>
      <w:r w:rsidRPr="009362B3">
        <w:rPr>
          <w:rFonts w:ascii="Segoe UI" w:eastAsia="Times New Roman" w:hAnsi="Segoe UI" w:cs="Segoe UI"/>
          <w:color w:val="333333"/>
          <w:sz w:val="24"/>
          <w:szCs w:val="24"/>
          <w:shd w:val="clear" w:color="auto" w:fill="FAFAFA"/>
          <w:lang w:eastAsia="tr-TR"/>
        </w:rPr>
        <w:t>Yaşlı bir kadınla her gün aynı evde olmak kolay değil. Dün pazardı, şöyle bir uğradım onlara. Biraz kaynattık işte eskilerden falan... Ama kalktım gidiyorum, elini öptüm annemin. "Oğlum bir daha gelişinde anneni de getir..." dedi. İçimdeki yangın gözlerimi yaşarttı. Ablamın yüzüne bakmadan kaçarcasına çıktım evden. Yağmura sığındım dışarıda." (Necati Tosuner)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lastRenderedPageBreak/>
        <w:br/>
      </w:r>
      <w:r w:rsidRPr="009362B3">
        <w:rPr>
          <w:rFonts w:ascii="Segoe UI" w:eastAsia="Times New Roman" w:hAnsi="Segoe UI" w:cs="Segoe UI"/>
          <w:b/>
          <w:bCs/>
          <w:color w:val="333333"/>
          <w:sz w:val="24"/>
          <w:szCs w:val="24"/>
          <w:shd w:val="clear" w:color="auto" w:fill="FAFAFA"/>
          <w:lang w:eastAsia="tr-TR"/>
        </w:rPr>
        <w:t>S:4. Metin-3'te kullanılan "bakış açısı" hangisidir? Bu bakış açısını ve bakış açısının nedenini yazınız.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 "Kahraman Anlatıcı Bakış Açısı" vardır. Anlatıcı veya yazar olayın kahramanlarından biridir. (Yüklemlerde 1.Tekil şahıs eki kullanılmıştır.)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S:4. Metin-3'te bir iletişim söz konusudur. Bu iletişimdeki "Ögeleri" aşağıdaki tabloda gösteriniz.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GÖNDERİCİ ALICI KANAL İLETİ BAĞLAM DÖNÜT</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Yazar- Necati Tosuner Metni okuyan, okuyucu Yazı, metin Çevremizi, yakınlarımızı ihmal etmemeliyiz </w:t>
      </w:r>
      <w:proofErr w:type="gramStart"/>
      <w:r w:rsidRPr="009362B3">
        <w:rPr>
          <w:rFonts w:ascii="Segoe UI" w:eastAsia="Times New Roman" w:hAnsi="Segoe UI" w:cs="Segoe UI"/>
          <w:color w:val="333333"/>
          <w:sz w:val="24"/>
          <w:szCs w:val="24"/>
          <w:shd w:val="clear" w:color="auto" w:fill="FAFAFA"/>
          <w:lang w:eastAsia="tr-TR"/>
        </w:rPr>
        <w:t>Hikaye</w:t>
      </w:r>
      <w:proofErr w:type="gramEnd"/>
      <w:r w:rsidRPr="009362B3">
        <w:rPr>
          <w:rFonts w:ascii="Segoe UI" w:eastAsia="Times New Roman" w:hAnsi="Segoe UI" w:cs="Segoe UI"/>
          <w:color w:val="333333"/>
          <w:sz w:val="24"/>
          <w:szCs w:val="24"/>
          <w:shd w:val="clear" w:color="auto" w:fill="FAFAFA"/>
          <w:lang w:eastAsia="tr-TR"/>
        </w:rPr>
        <w:t>, çevremizden Okuyanın değerlendirmesi. (Beğendim, yazar haklı, hüzünlü ...)</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METİN-4</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u w:val="single"/>
          <w:shd w:val="clear" w:color="auto" w:fill="FAFAFA"/>
          <w:lang w:eastAsia="tr-TR"/>
        </w:rPr>
        <w:t>Ülkemiz</w:t>
      </w:r>
      <w:r w:rsidRPr="009362B3">
        <w:rPr>
          <w:rFonts w:ascii="Segoe UI" w:eastAsia="Times New Roman" w:hAnsi="Segoe UI" w:cs="Segoe UI"/>
          <w:color w:val="333333"/>
          <w:sz w:val="24"/>
          <w:szCs w:val="24"/>
          <w:shd w:val="clear" w:color="auto" w:fill="FAFAFA"/>
          <w:lang w:eastAsia="tr-TR"/>
        </w:rPr>
        <w:t xml:space="preserve">in güzel illerinden biri Tokat şehridir. Doğal güzelliklerinin tarihi zenginlikleri barındırması bakımından da görülmesi gereken mekânlarımızdandır. </w:t>
      </w:r>
      <w:proofErr w:type="spellStart"/>
      <w:r w:rsidRPr="009362B3">
        <w:rPr>
          <w:rFonts w:ascii="Segoe UI" w:eastAsia="Times New Roman" w:hAnsi="Segoe UI" w:cs="Segoe UI"/>
          <w:color w:val="333333"/>
          <w:sz w:val="24"/>
          <w:szCs w:val="24"/>
          <w:shd w:val="clear" w:color="auto" w:fill="FAFAFA"/>
          <w:lang w:eastAsia="tr-TR"/>
        </w:rPr>
        <w:t>Yağıbasan</w:t>
      </w:r>
      <w:proofErr w:type="spellEnd"/>
      <w:r w:rsidRPr="009362B3">
        <w:rPr>
          <w:rFonts w:ascii="Segoe UI" w:eastAsia="Times New Roman" w:hAnsi="Segoe UI" w:cs="Segoe UI"/>
          <w:color w:val="333333"/>
          <w:sz w:val="24"/>
          <w:szCs w:val="24"/>
          <w:shd w:val="clear" w:color="auto" w:fill="FAFAFA"/>
          <w:lang w:eastAsia="tr-TR"/>
        </w:rPr>
        <w:t xml:space="preserve"> Medresesi, Ali Paşa Camisi, Tokat Kalesi gibi tarihi yapılar bu zenginliğin birkaçıdır. </w:t>
      </w:r>
      <w:proofErr w:type="spellStart"/>
      <w:r w:rsidRPr="009362B3">
        <w:rPr>
          <w:rFonts w:ascii="Segoe UI" w:eastAsia="Times New Roman" w:hAnsi="Segoe UI" w:cs="Segoe UI"/>
          <w:color w:val="333333"/>
          <w:sz w:val="24"/>
          <w:szCs w:val="24"/>
          <w:shd w:val="clear" w:color="auto" w:fill="FAFAFA"/>
          <w:lang w:eastAsia="tr-TR"/>
        </w:rPr>
        <w:t>Gümenek</w:t>
      </w:r>
      <w:proofErr w:type="spellEnd"/>
      <w:r w:rsidRPr="009362B3">
        <w:rPr>
          <w:rFonts w:ascii="Segoe UI" w:eastAsia="Times New Roman" w:hAnsi="Segoe UI" w:cs="Segoe UI"/>
          <w:color w:val="333333"/>
          <w:sz w:val="24"/>
          <w:szCs w:val="24"/>
          <w:shd w:val="clear" w:color="auto" w:fill="FAFAFA"/>
          <w:lang w:eastAsia="tr-TR"/>
        </w:rPr>
        <w:t xml:space="preserve">, </w:t>
      </w:r>
      <w:proofErr w:type="spellStart"/>
      <w:r w:rsidRPr="009362B3">
        <w:rPr>
          <w:rFonts w:ascii="Segoe UI" w:eastAsia="Times New Roman" w:hAnsi="Segoe UI" w:cs="Segoe UI"/>
          <w:color w:val="333333"/>
          <w:sz w:val="24"/>
          <w:szCs w:val="24"/>
          <w:shd w:val="clear" w:color="auto" w:fill="FAFAFA"/>
          <w:lang w:eastAsia="tr-TR"/>
        </w:rPr>
        <w:t>Zınav</w:t>
      </w:r>
      <w:proofErr w:type="spellEnd"/>
      <w:r w:rsidRPr="009362B3">
        <w:rPr>
          <w:rFonts w:ascii="Segoe UI" w:eastAsia="Times New Roman" w:hAnsi="Segoe UI" w:cs="Segoe UI"/>
          <w:color w:val="333333"/>
          <w:sz w:val="24"/>
          <w:szCs w:val="24"/>
          <w:shd w:val="clear" w:color="auto" w:fill="FAFAFA"/>
          <w:lang w:eastAsia="tr-TR"/>
        </w:rPr>
        <w:t xml:space="preserve"> Gölü, </w:t>
      </w:r>
      <w:proofErr w:type="spellStart"/>
      <w:r w:rsidRPr="009362B3">
        <w:rPr>
          <w:rFonts w:ascii="Segoe UI" w:eastAsia="Times New Roman" w:hAnsi="Segoe UI" w:cs="Segoe UI"/>
          <w:color w:val="333333"/>
          <w:sz w:val="24"/>
          <w:szCs w:val="24"/>
          <w:shd w:val="clear" w:color="auto" w:fill="FAFAFA"/>
          <w:lang w:eastAsia="tr-TR"/>
        </w:rPr>
        <w:t>Akbelen</w:t>
      </w:r>
      <w:proofErr w:type="spellEnd"/>
      <w:r w:rsidRPr="009362B3">
        <w:rPr>
          <w:rFonts w:ascii="Segoe UI" w:eastAsia="Times New Roman" w:hAnsi="Segoe UI" w:cs="Segoe UI"/>
          <w:color w:val="333333"/>
          <w:sz w:val="24"/>
          <w:szCs w:val="24"/>
          <w:shd w:val="clear" w:color="auto" w:fill="FAFAFA"/>
          <w:lang w:eastAsia="tr-TR"/>
        </w:rPr>
        <w:t xml:space="preserve"> Yaylası, </w:t>
      </w:r>
      <w:proofErr w:type="spellStart"/>
      <w:r w:rsidRPr="009362B3">
        <w:rPr>
          <w:rFonts w:ascii="Segoe UI" w:eastAsia="Times New Roman" w:hAnsi="Segoe UI" w:cs="Segoe UI"/>
          <w:color w:val="333333"/>
          <w:sz w:val="24"/>
          <w:szCs w:val="24"/>
          <w:shd w:val="clear" w:color="auto" w:fill="FAFAFA"/>
          <w:lang w:eastAsia="tr-TR"/>
        </w:rPr>
        <w:t>Çamiçi</w:t>
      </w:r>
      <w:proofErr w:type="spellEnd"/>
      <w:r w:rsidRPr="009362B3">
        <w:rPr>
          <w:rFonts w:ascii="Segoe UI" w:eastAsia="Times New Roman" w:hAnsi="Segoe UI" w:cs="Segoe UI"/>
          <w:color w:val="333333"/>
          <w:sz w:val="24"/>
          <w:szCs w:val="24"/>
          <w:shd w:val="clear" w:color="auto" w:fill="FAFAFA"/>
          <w:lang w:eastAsia="tr-TR"/>
        </w:rPr>
        <w:t xml:space="preserve"> Yaylası, gibi mesire yerleri insanın huzurunu artırır, sevincine sevinç katar. Her metrekaresi neşenin, hazzın, samimiyetin güzelliğini sunar insanlara.</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S:5. Metin-4'te altı çizili kelimelerin türünü detaylı bir şekilde yazınız.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Ülkemiz: Cins İsim, tekil isim, somut isim,</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Tokat: Özel isim, somut isim, tekil isim,</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İllerinden: Cins isim, çoğul isim, somut isim, (</w:t>
      </w:r>
      <w:proofErr w:type="gramStart"/>
      <w:r w:rsidRPr="009362B3">
        <w:rPr>
          <w:rFonts w:ascii="Segoe UI" w:eastAsia="Times New Roman" w:hAnsi="Segoe UI" w:cs="Segoe UI"/>
          <w:color w:val="333333"/>
          <w:sz w:val="24"/>
          <w:szCs w:val="24"/>
          <w:shd w:val="clear" w:color="auto" w:fill="FAFAFA"/>
          <w:lang w:eastAsia="tr-TR"/>
        </w:rPr>
        <w:t>....</w:t>
      </w:r>
      <w:proofErr w:type="gramEnd"/>
      <w:r w:rsidRPr="009362B3">
        <w:rPr>
          <w:rFonts w:ascii="Segoe UI" w:eastAsia="Times New Roman" w:hAnsi="Segoe UI" w:cs="Segoe UI"/>
          <w:color w:val="333333"/>
          <w:sz w:val="24"/>
          <w:szCs w:val="24"/>
          <w:shd w:val="clear" w:color="auto" w:fill="FAFAFA"/>
          <w:lang w:eastAsia="tr-TR"/>
        </w:rPr>
        <w:t>)</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Samimiyet: Cins isim, tekil isim, soyut isim. (Diğer altı çizili kelimeler de aynı şekilde tahlil edilecektir.)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S:6. Aşağıdaki tablonun solunda verilen cümlelerde dilin hangi işlevi kullanılmıştır? Karşılarındaki sütuna yazınız.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 xml:space="preserve">Sadık </w:t>
      </w:r>
      <w:proofErr w:type="spellStart"/>
      <w:r w:rsidRPr="009362B3">
        <w:rPr>
          <w:rFonts w:ascii="Segoe UI" w:eastAsia="Times New Roman" w:hAnsi="Segoe UI" w:cs="Segoe UI"/>
          <w:color w:val="333333"/>
          <w:sz w:val="24"/>
          <w:szCs w:val="24"/>
          <w:lang w:eastAsia="tr-TR"/>
        </w:rPr>
        <w:t>Yalsızuçanlar</w:t>
      </w:r>
      <w:proofErr w:type="spellEnd"/>
      <w:r w:rsidRPr="009362B3">
        <w:rPr>
          <w:rFonts w:ascii="Segoe UI" w:eastAsia="Times New Roman" w:hAnsi="Segoe UI" w:cs="Segoe UI"/>
          <w:color w:val="333333"/>
          <w:sz w:val="24"/>
          <w:szCs w:val="24"/>
          <w:lang w:eastAsia="tr-TR"/>
        </w:rPr>
        <w:t xml:space="preserve">, modern öykücülüğümüzde kendine özgü dili ve dünyası olan bir yazardır. </w:t>
      </w:r>
      <w:proofErr w:type="spellStart"/>
      <w:r w:rsidRPr="009362B3">
        <w:rPr>
          <w:rFonts w:ascii="Segoe UI" w:eastAsia="Times New Roman" w:hAnsi="Segoe UI" w:cs="Segoe UI"/>
          <w:color w:val="333333"/>
          <w:sz w:val="24"/>
          <w:szCs w:val="24"/>
          <w:lang w:eastAsia="tr-TR"/>
        </w:rPr>
        <w:t>Göndergesel</w:t>
      </w:r>
      <w:proofErr w:type="spellEnd"/>
      <w:r w:rsidRPr="009362B3">
        <w:rPr>
          <w:rFonts w:ascii="Segoe UI" w:eastAsia="Times New Roman" w:hAnsi="Segoe UI" w:cs="Segoe UI"/>
          <w:color w:val="333333"/>
          <w:sz w:val="24"/>
          <w:szCs w:val="24"/>
          <w:lang w:eastAsia="tr-TR"/>
        </w:rPr>
        <w:t xml:space="preserve"> (Bildirme, Bilgi Verme) İşlevi</w:t>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"Savaşlar çocukları büyütür", dedi yaşlı kadın, buruşuk ağzının kenarındaki tükürükleri silerken. Şiirsel (Sanatsal) İşlev</w:t>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 xml:space="preserve">Ey güzel arkadaşım, sen de vefayı semtten ibaret zannedenlerdenmişsin </w:t>
      </w:r>
      <w:proofErr w:type="gramStart"/>
      <w:r w:rsidRPr="009362B3">
        <w:rPr>
          <w:rFonts w:ascii="Segoe UI" w:eastAsia="Times New Roman" w:hAnsi="Segoe UI" w:cs="Segoe UI"/>
          <w:color w:val="333333"/>
          <w:sz w:val="24"/>
          <w:szCs w:val="24"/>
          <w:lang w:eastAsia="tr-TR"/>
        </w:rPr>
        <w:t>meğer,</w:t>
      </w:r>
      <w:proofErr w:type="gramEnd"/>
      <w:r w:rsidRPr="009362B3">
        <w:rPr>
          <w:rFonts w:ascii="Segoe UI" w:eastAsia="Times New Roman" w:hAnsi="Segoe UI" w:cs="Segoe UI"/>
          <w:color w:val="333333"/>
          <w:sz w:val="24"/>
          <w:szCs w:val="24"/>
          <w:lang w:eastAsia="tr-TR"/>
        </w:rPr>
        <w:t xml:space="preserve"> aldanmışım! Heyecana Bağlı İşlev</w:t>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Sevgili Öğrenciler, zamanınızı dikkatli kullanmaya, yersiz kullanmamaya özen gösteriniz. Alıcıyı Harekete Geçirme İşlevi</w:t>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İsim ya da fiil köklerine gelerek sözcüklerin anlamını, yapısını bazen de türünü değiştiren eklere yapım eki denir. Dil Ötesi işlev</w:t>
      </w:r>
    </w:p>
    <w:p w:rsidR="009362B3" w:rsidRPr="009362B3" w:rsidRDefault="009362B3" w:rsidP="009362B3">
      <w:pPr>
        <w:numPr>
          <w:ilvl w:val="0"/>
          <w:numId w:val="1"/>
        </w:numPr>
        <w:shd w:val="clear" w:color="auto" w:fill="FAFAFA"/>
        <w:spacing w:after="0" w:line="240" w:lineRule="auto"/>
        <w:ind w:left="600" w:right="600"/>
        <w:rPr>
          <w:rFonts w:ascii="Segoe UI" w:eastAsia="Times New Roman" w:hAnsi="Segoe UI" w:cs="Segoe UI"/>
          <w:color w:val="333333"/>
          <w:sz w:val="24"/>
          <w:szCs w:val="24"/>
          <w:lang w:eastAsia="tr-TR"/>
        </w:rPr>
      </w:pPr>
      <w:r w:rsidRPr="009362B3">
        <w:rPr>
          <w:rFonts w:ascii="Segoe UI" w:eastAsia="Times New Roman" w:hAnsi="Segoe UI" w:cs="Segoe UI"/>
          <w:color w:val="333333"/>
          <w:sz w:val="24"/>
          <w:szCs w:val="24"/>
          <w:lang w:eastAsia="tr-TR"/>
        </w:rPr>
        <w:t>Arka taraftaki öğrenciler tahtayı rahatça görebiliyor musunuz? Kanalı Kontrol İşlevi</w:t>
      </w:r>
    </w:p>
    <w:p w:rsidR="001F2AF2" w:rsidRDefault="009362B3" w:rsidP="009362B3">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lastRenderedPageBreak/>
        <w:t>Gecekondunun salt bir fon şeklindeki sunumu, onun gerçek görünümlerini ortaya çıkarmaya yeterli olamaz. Çünkü nesnenin imajı salt kitlesel kodlanmayı içermez, onu kodlayan sistemin izlerini de taşır ki asıl gösterilen de odur. Veya Goethe'nin söylediği gibi, "Doğada hiçbir şeyi hiçbir zaman tek başına görmeyiz. Her şeyi her zaman altındaki, üstündeki, önündeki ve arkasındaki bir başka şeyle bağlantılı olarak görürüz". Demek ki gecekondu olgusunun çok çeşitli olan toplumsal manzaralarını görebilmek için onun çok boyutlu olan yanlarını ortaya sermek şarttır.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S:7. Yukarıdaki metinde tırnakla gösterilen kısım düşünceyi geliştirme yollarından hangisine örnektir?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 Tanık gösterme( Alıntılama, doğrudan anlatım)</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 xml:space="preserve">S:8. Olay </w:t>
      </w:r>
      <w:proofErr w:type="gramStart"/>
      <w:r w:rsidRPr="009362B3">
        <w:rPr>
          <w:rFonts w:ascii="Segoe UI" w:eastAsia="Times New Roman" w:hAnsi="Segoe UI" w:cs="Segoe UI"/>
          <w:b/>
          <w:bCs/>
          <w:color w:val="333333"/>
          <w:sz w:val="24"/>
          <w:szCs w:val="24"/>
          <w:shd w:val="clear" w:color="auto" w:fill="FAFAFA"/>
          <w:lang w:eastAsia="tr-TR"/>
        </w:rPr>
        <w:t>hikayesinin</w:t>
      </w:r>
      <w:proofErr w:type="gramEnd"/>
      <w:r w:rsidRPr="009362B3">
        <w:rPr>
          <w:rFonts w:ascii="Segoe UI" w:eastAsia="Times New Roman" w:hAnsi="Segoe UI" w:cs="Segoe UI"/>
          <w:b/>
          <w:bCs/>
          <w:color w:val="333333"/>
          <w:sz w:val="24"/>
          <w:szCs w:val="24"/>
          <w:shd w:val="clear" w:color="auto" w:fill="FAFAFA"/>
          <w:lang w:eastAsia="tr-TR"/>
        </w:rPr>
        <w:t xml:space="preserve"> özelliklerinden üçünü yazınız.</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CEVAP: Olay ağırlıklıdır, klasik hikâye planı uygulanır, olayın başlaması, gelişmesi ve sonuçlanması esastır, olay mantıksal bir sıraya göre verilir, Fransız </w:t>
      </w:r>
      <w:proofErr w:type="gramStart"/>
      <w:r w:rsidRPr="009362B3">
        <w:rPr>
          <w:rFonts w:ascii="Segoe UI" w:eastAsia="Times New Roman" w:hAnsi="Segoe UI" w:cs="Segoe UI"/>
          <w:color w:val="333333"/>
          <w:sz w:val="24"/>
          <w:szCs w:val="24"/>
          <w:shd w:val="clear" w:color="auto" w:fill="FAFAFA"/>
          <w:lang w:eastAsia="tr-TR"/>
        </w:rPr>
        <w:t>hikayeci</w:t>
      </w:r>
      <w:proofErr w:type="gramEnd"/>
      <w:r w:rsidRPr="009362B3">
        <w:rPr>
          <w:rFonts w:ascii="Segoe UI" w:eastAsia="Times New Roman" w:hAnsi="Segoe UI" w:cs="Segoe UI"/>
          <w:color w:val="333333"/>
          <w:sz w:val="24"/>
          <w:szCs w:val="24"/>
          <w:shd w:val="clear" w:color="auto" w:fill="FAFAFA"/>
          <w:lang w:eastAsia="tr-TR"/>
        </w:rPr>
        <w:t xml:space="preserve"> </w:t>
      </w:r>
      <w:proofErr w:type="spellStart"/>
      <w:r w:rsidRPr="009362B3">
        <w:rPr>
          <w:rFonts w:ascii="Segoe UI" w:eastAsia="Times New Roman" w:hAnsi="Segoe UI" w:cs="Segoe UI"/>
          <w:color w:val="333333"/>
          <w:sz w:val="24"/>
          <w:szCs w:val="24"/>
          <w:shd w:val="clear" w:color="auto" w:fill="FAFAFA"/>
          <w:lang w:eastAsia="tr-TR"/>
        </w:rPr>
        <w:t>Maupassant</w:t>
      </w:r>
      <w:proofErr w:type="spellEnd"/>
      <w:r w:rsidRPr="009362B3">
        <w:rPr>
          <w:rFonts w:ascii="Segoe UI" w:eastAsia="Times New Roman" w:hAnsi="Segoe UI" w:cs="Segoe UI"/>
          <w:color w:val="333333"/>
          <w:sz w:val="24"/>
          <w:szCs w:val="24"/>
          <w:shd w:val="clear" w:color="auto" w:fill="FAFAFA"/>
          <w:lang w:eastAsia="tr-TR"/>
        </w:rPr>
        <w:t xml:space="preserve"> tarafından kazandırılmıştır, edebiyatımızda Ö. Seyfettin, Refik Halit Karay, Reşat Nuri, Sabahattin Ali, Samim Kocagöz, Necati Cumalı gibi isimler bu tarzda hikâye yazarlarıdır.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lang w:eastAsia="tr-TR"/>
        </w:rPr>
        <w:br/>
      </w:r>
      <w:r w:rsidRPr="009362B3">
        <w:rPr>
          <w:rFonts w:ascii="Segoe UI" w:eastAsia="Times New Roman" w:hAnsi="Segoe UI" w:cs="Segoe UI"/>
          <w:b/>
          <w:bCs/>
          <w:color w:val="333333"/>
          <w:sz w:val="24"/>
          <w:szCs w:val="24"/>
          <w:shd w:val="clear" w:color="auto" w:fill="FAFAFA"/>
          <w:lang w:eastAsia="tr-TR"/>
        </w:rPr>
        <w:t>S:9. Aşağıdaki yargılar doğru ise cümlenin başına (D), yanlış ise (Y)</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(D) Metinler, yazılı ve sözlü metinler diye iki ana gruba ayrılır.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(Y) Sanatsal metinlerin amacı bilgi vermektir, herhangi bir konuyu açıklamaktır.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(D) Durum hikâyelerinde merak ve heyecandan çok duygu ve hayallere yer verilir; fikre önem verilmez, kişiler kendi doğal ortamlarında hissettirilir.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(D) Sunum, panel, açık oturum gibi türler sözlü anlatım türleridir.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(D) Durum hikâye konusunda edebiyatımızın en güçlü temsilcileri; Sait Faik Abasıyanık, Memduh Şevket Esendal ve Tarık Buğra'dır.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(Y) Dönüt, göndericinin (kaynağın), iletiyi alıcıya gönderirken kullandığı yol veya araçtır.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(D) Gönderici (Kaynak): Duygu, düşünce ve isteklerin aktarılmasında sözü söyleyen kişi veya topluluktur. Alıcı: Duygu, düşünce ve isteklerin iletildiği, aktarıldığı kişi ya da topluluktur.</w:t>
      </w:r>
      <w:r>
        <w:rPr>
          <w:rFonts w:ascii="Segoe UI" w:eastAsia="Times New Roman" w:hAnsi="Segoe UI" w:cs="Segoe UI"/>
          <w:color w:val="333333"/>
          <w:sz w:val="24"/>
          <w:szCs w:val="24"/>
          <w:lang w:eastAsia="tr-TR"/>
        </w:rPr>
        <w:br/>
      </w:r>
      <w:bookmarkStart w:id="0" w:name="_GoBack"/>
      <w:bookmarkEnd w:id="0"/>
      <w:r w:rsidRPr="009362B3">
        <w:rPr>
          <w:rFonts w:ascii="Segoe UI" w:eastAsia="Times New Roman" w:hAnsi="Segoe UI" w:cs="Segoe UI"/>
          <w:b/>
          <w:bCs/>
          <w:color w:val="333333"/>
          <w:sz w:val="24"/>
          <w:szCs w:val="24"/>
          <w:shd w:val="clear" w:color="auto" w:fill="FAFAFA"/>
          <w:lang w:eastAsia="tr-TR"/>
        </w:rPr>
        <w:t>S:10. Virgülün kullanıldığı yerlerle ilgili üç örnek veriniz. (Cümlelerle)</w:t>
      </w:r>
      <w:r>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CEVAP: Eş görevli kelime veya kelime grupları: Öğretici metinler, sanat metinleri, sözlü metinler edebiyatla ilgilidir.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Sıralı cümleler: Mevsimler değişir, zaman farklılaşır, </w:t>
      </w:r>
      <w:proofErr w:type="gramStart"/>
      <w:r w:rsidRPr="009362B3">
        <w:rPr>
          <w:rFonts w:ascii="Segoe UI" w:eastAsia="Times New Roman" w:hAnsi="Segoe UI" w:cs="Segoe UI"/>
          <w:color w:val="333333"/>
          <w:sz w:val="24"/>
          <w:szCs w:val="24"/>
          <w:shd w:val="clear" w:color="auto" w:fill="FAFAFA"/>
          <w:lang w:eastAsia="tr-TR"/>
        </w:rPr>
        <w:t>mekanlar</w:t>
      </w:r>
      <w:proofErr w:type="gramEnd"/>
      <w:r w:rsidRPr="009362B3">
        <w:rPr>
          <w:rFonts w:ascii="Segoe UI" w:eastAsia="Times New Roman" w:hAnsi="Segoe UI" w:cs="Segoe UI"/>
          <w:color w:val="333333"/>
          <w:sz w:val="24"/>
          <w:szCs w:val="24"/>
          <w:shd w:val="clear" w:color="auto" w:fill="FAFAFA"/>
          <w:lang w:eastAsia="tr-TR"/>
        </w:rPr>
        <w:t xml:space="preserve"> yabancılaşır, insan bambaşka duyguların sahibi olur yaşlandıkça.</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Ara söz ya da cümle: Tokat MPİB Fen Lisesi, Tokat'ın gurur, bu eğitim ve öğretim yılında da rekorlara imza atacaktır.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Şimdi, efendiler, müsaade buyurursanız, size bir sual sorayım.(Mustafa Kemal Atatürk)</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Yüklemden uzak kalmış olan özne: Tokat, doğası ve tarihi </w:t>
      </w:r>
      <w:proofErr w:type="gramStart"/>
      <w:r w:rsidRPr="009362B3">
        <w:rPr>
          <w:rFonts w:ascii="Segoe UI" w:eastAsia="Times New Roman" w:hAnsi="Segoe UI" w:cs="Segoe UI"/>
          <w:color w:val="333333"/>
          <w:sz w:val="24"/>
          <w:szCs w:val="24"/>
          <w:shd w:val="clear" w:color="auto" w:fill="FAFAFA"/>
          <w:lang w:eastAsia="tr-TR"/>
        </w:rPr>
        <w:t>mekanlarıyla</w:t>
      </w:r>
      <w:proofErr w:type="gramEnd"/>
      <w:r w:rsidRPr="009362B3">
        <w:rPr>
          <w:rFonts w:ascii="Segoe UI" w:eastAsia="Times New Roman" w:hAnsi="Segoe UI" w:cs="Segoe UI"/>
          <w:color w:val="333333"/>
          <w:sz w:val="24"/>
          <w:szCs w:val="24"/>
          <w:shd w:val="clear" w:color="auto" w:fill="FAFAFA"/>
          <w:lang w:eastAsia="tr-TR"/>
        </w:rPr>
        <w:t xml:space="preserve"> zengin herkesin görmek için can attığı bir şehirdir.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Hitaplarda: Canım Kardeşim, Sayın Seyirciler,</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 xml:space="preserve">Bibliyografik künyelerde: Cengiz Dağcı, Korkunç Yıllar, </w:t>
      </w:r>
      <w:proofErr w:type="spellStart"/>
      <w:r w:rsidRPr="009362B3">
        <w:rPr>
          <w:rFonts w:ascii="Segoe UI" w:eastAsia="Times New Roman" w:hAnsi="Segoe UI" w:cs="Segoe UI"/>
          <w:color w:val="333333"/>
          <w:sz w:val="24"/>
          <w:szCs w:val="24"/>
          <w:shd w:val="clear" w:color="auto" w:fill="FAFAFA"/>
          <w:lang w:eastAsia="tr-TR"/>
        </w:rPr>
        <w:t>Ötüken</w:t>
      </w:r>
      <w:proofErr w:type="spellEnd"/>
      <w:r w:rsidRPr="009362B3">
        <w:rPr>
          <w:rFonts w:ascii="Segoe UI" w:eastAsia="Times New Roman" w:hAnsi="Segoe UI" w:cs="Segoe UI"/>
          <w:color w:val="333333"/>
          <w:sz w:val="24"/>
          <w:szCs w:val="24"/>
          <w:shd w:val="clear" w:color="auto" w:fill="FAFAFA"/>
          <w:lang w:eastAsia="tr-TR"/>
        </w:rPr>
        <w:t xml:space="preserve"> Yayınevi, İstanbul, 2017</w:t>
      </w:r>
      <w:r w:rsidRPr="009362B3">
        <w:rPr>
          <w:rFonts w:ascii="Segoe UI" w:eastAsia="Times New Roman" w:hAnsi="Segoe UI" w:cs="Segoe UI"/>
          <w:color w:val="333333"/>
          <w:sz w:val="24"/>
          <w:szCs w:val="24"/>
          <w:lang w:eastAsia="tr-TR"/>
        </w:rPr>
        <w:br/>
      </w:r>
      <w:r w:rsidRPr="009362B3">
        <w:rPr>
          <w:rFonts w:ascii="Segoe UI" w:eastAsia="Times New Roman" w:hAnsi="Segoe UI" w:cs="Segoe UI"/>
          <w:color w:val="333333"/>
          <w:sz w:val="24"/>
          <w:szCs w:val="24"/>
          <w:shd w:val="clear" w:color="auto" w:fill="FAFAFA"/>
          <w:lang w:eastAsia="tr-TR"/>
        </w:rPr>
        <w:t>Tırnak içinde olmayan aktarma cümleler: Yarın Tokat'ta olacağım, dedi. (...)</w:t>
      </w:r>
    </w:p>
    <w:sectPr w:rsidR="001F2AF2" w:rsidSect="009362B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6C1" w:rsidRDefault="00AC56C1" w:rsidP="009362B3">
      <w:pPr>
        <w:spacing w:after="0" w:line="240" w:lineRule="auto"/>
      </w:pPr>
      <w:r>
        <w:separator/>
      </w:r>
    </w:p>
  </w:endnote>
  <w:endnote w:type="continuationSeparator" w:id="0">
    <w:p w:rsidR="00AC56C1" w:rsidRDefault="00AC56C1" w:rsidP="0093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6C1" w:rsidRDefault="00AC56C1" w:rsidP="009362B3">
      <w:pPr>
        <w:spacing w:after="0" w:line="240" w:lineRule="auto"/>
      </w:pPr>
      <w:r>
        <w:separator/>
      </w:r>
    </w:p>
  </w:footnote>
  <w:footnote w:type="continuationSeparator" w:id="0">
    <w:p w:rsidR="00AC56C1" w:rsidRDefault="00AC56C1" w:rsidP="00936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B3" w:rsidRDefault="009362B3" w:rsidP="009362B3">
    <w:pPr>
      <w:pStyle w:val="stbilgi"/>
      <w:jc w:val="center"/>
    </w:pPr>
    <w:r w:rsidRPr="009362B3">
      <w:rPr>
        <w:rFonts w:ascii="Segoe UI" w:eastAsia="Times New Roman" w:hAnsi="Segoe UI" w:cs="Segoe UI"/>
        <w:b/>
        <w:bCs/>
        <w:color w:val="333333"/>
        <w:sz w:val="28"/>
        <w:szCs w:val="24"/>
        <w:shd w:val="clear" w:color="auto" w:fill="FAFAFA"/>
        <w:lang w:eastAsia="tr-TR"/>
      </w:rPr>
      <w:t>2018-2019 Türk Dili ve Edebiyatı Dersi 9. Sınıf 1. Dönem 1. Yazılı Sınav Soruları ve Cevapları</w:t>
    </w:r>
    <w:r w:rsidRPr="009362B3">
      <w:rPr>
        <w:rFonts w:ascii="Segoe UI" w:eastAsia="Times New Roman" w:hAnsi="Segoe UI" w:cs="Segoe UI"/>
        <w:color w:val="333333"/>
        <w:sz w:val="28"/>
        <w:szCs w:val="24"/>
        <w:lang w:eastAsia="tr-TR"/>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D6E4E"/>
    <w:multiLevelType w:val="multilevel"/>
    <w:tmpl w:val="0552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5F"/>
    <w:rsid w:val="001F2AF2"/>
    <w:rsid w:val="008B175F"/>
    <w:rsid w:val="009362B3"/>
    <w:rsid w:val="00AC56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362B3"/>
    <w:rPr>
      <w:color w:val="0000FF"/>
      <w:u w:val="single"/>
    </w:rPr>
  </w:style>
  <w:style w:type="paragraph" w:styleId="stbilgi">
    <w:name w:val="header"/>
    <w:basedOn w:val="Normal"/>
    <w:link w:val="stbilgiChar"/>
    <w:uiPriority w:val="99"/>
    <w:unhideWhenUsed/>
    <w:rsid w:val="009362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62B3"/>
  </w:style>
  <w:style w:type="paragraph" w:styleId="Altbilgi">
    <w:name w:val="footer"/>
    <w:basedOn w:val="Normal"/>
    <w:link w:val="AltbilgiChar"/>
    <w:uiPriority w:val="99"/>
    <w:unhideWhenUsed/>
    <w:rsid w:val="009362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6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362B3"/>
    <w:rPr>
      <w:color w:val="0000FF"/>
      <w:u w:val="single"/>
    </w:rPr>
  </w:style>
  <w:style w:type="paragraph" w:styleId="stbilgi">
    <w:name w:val="header"/>
    <w:basedOn w:val="Normal"/>
    <w:link w:val="stbilgiChar"/>
    <w:uiPriority w:val="99"/>
    <w:unhideWhenUsed/>
    <w:rsid w:val="009362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362B3"/>
  </w:style>
  <w:style w:type="paragraph" w:styleId="Altbilgi">
    <w:name w:val="footer"/>
    <w:basedOn w:val="Normal"/>
    <w:link w:val="AltbilgiChar"/>
    <w:uiPriority w:val="99"/>
    <w:unhideWhenUsed/>
    <w:rsid w:val="009362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3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edebiyati.org/yardimci-dusunce-nedi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rkedebiyati.org/paragrafta-anafikir.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2021-05-03T14:04:00Z</dcterms:created>
  <dcterms:modified xsi:type="dcterms:W3CDTF">2021-05-03T14:06:00Z</dcterms:modified>
</cp:coreProperties>
</file>