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proofErr w:type="spellStart"/>
      <w:r w:rsidRPr="00DC6A7C">
        <w:rPr>
          <w:rFonts w:ascii="Arial" w:eastAsia="Times New Roman" w:hAnsi="Arial" w:cs="Arial"/>
          <w:color w:val="000000"/>
          <w:sz w:val="20"/>
          <w:szCs w:val="20"/>
        </w:rPr>
        <w:t>Kuva-yı</w:t>
      </w:r>
      <w:proofErr w:type="spellEnd"/>
      <w:r w:rsidRPr="00DC6A7C">
        <w:rPr>
          <w:rFonts w:ascii="Arial" w:eastAsia="Times New Roman" w:hAnsi="Arial" w:cs="Arial"/>
          <w:color w:val="000000"/>
          <w:sz w:val="20"/>
          <w:szCs w:val="20"/>
        </w:rPr>
        <w:t xml:space="preserve"> milliye hareketi ilk olarak Güney ve Batı cephelerinde ortaya çıkmıştır. Buna göre </w:t>
      </w:r>
      <w:proofErr w:type="spellStart"/>
      <w:r w:rsidRPr="00DC6A7C">
        <w:rPr>
          <w:rFonts w:ascii="Arial" w:eastAsia="Times New Roman" w:hAnsi="Arial" w:cs="Arial"/>
          <w:color w:val="000000"/>
          <w:sz w:val="20"/>
          <w:szCs w:val="20"/>
        </w:rPr>
        <w:t>Kuva-yı</w:t>
      </w:r>
      <w:proofErr w:type="spellEnd"/>
      <w:r w:rsidRPr="00DC6A7C">
        <w:rPr>
          <w:rFonts w:ascii="Arial" w:eastAsia="Times New Roman" w:hAnsi="Arial" w:cs="Arial"/>
          <w:color w:val="000000"/>
          <w:sz w:val="20"/>
          <w:szCs w:val="20"/>
        </w:rPr>
        <w:t xml:space="preserve"> milliye birlikleri ilk olarak </w:t>
      </w:r>
      <w:r w:rsidRPr="00DC6A7C">
        <w:rPr>
          <w:rFonts w:ascii="Arial" w:eastAsia="Times New Roman" w:hAnsi="Arial" w:cs="Arial"/>
          <w:color w:val="0000A0"/>
          <w:sz w:val="20"/>
          <w:szCs w:val="20"/>
          <w:u w:val="single"/>
        </w:rPr>
        <w:t>aşağıdaki</w:t>
      </w:r>
      <w:r w:rsidRPr="00DC6A7C">
        <w:rPr>
          <w:rFonts w:ascii="Arial" w:eastAsia="Times New Roman" w:hAnsi="Arial" w:cs="Arial"/>
          <w:color w:val="000000"/>
          <w:sz w:val="20"/>
          <w:szCs w:val="20"/>
        </w:rPr>
        <w:t xml:space="preserve"> devletlerin hangileri ile mücadele </w:t>
      </w:r>
      <w:proofErr w:type="gramStart"/>
      <w:r w:rsidRPr="00DC6A7C">
        <w:rPr>
          <w:rFonts w:ascii="Arial" w:eastAsia="Times New Roman" w:hAnsi="Arial" w:cs="Arial"/>
          <w:color w:val="000000"/>
          <w:sz w:val="20"/>
          <w:szCs w:val="20"/>
        </w:rPr>
        <w:t>etmiştir </w:t>
      </w:r>
      <w:r w:rsidRPr="00DC6A7C">
        <w:rPr>
          <w:rFonts w:ascii="Arial" w:eastAsia="Times New Roman" w:hAnsi="Arial" w:cs="Arial"/>
          <w:color w:val="0000A0"/>
          <w:sz w:val="20"/>
          <w:szCs w:val="20"/>
          <w:u w:val="single"/>
        </w:rPr>
        <w:t>?</w:t>
      </w:r>
      <w:proofErr w:type="gramEnd"/>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İtalya Fransa </w:t>
      </w:r>
      <w:r w:rsidRPr="00DC6A7C">
        <w:rPr>
          <w:rFonts w:ascii="Arial" w:eastAsia="Times New Roman" w:hAnsi="Arial" w:cs="Arial"/>
          <w:color w:val="000000"/>
          <w:sz w:val="20"/>
          <w:szCs w:val="20"/>
        </w:rPr>
        <w:br/>
        <w:t>B) Yunanistan Ermenistan </w:t>
      </w:r>
      <w:r w:rsidRPr="00DC6A7C">
        <w:rPr>
          <w:rFonts w:ascii="Arial" w:eastAsia="Times New Roman" w:hAnsi="Arial" w:cs="Arial"/>
          <w:color w:val="000000"/>
          <w:sz w:val="20"/>
          <w:szCs w:val="20"/>
        </w:rPr>
        <w:br/>
        <w:t>C) İngiltere İtalya </w:t>
      </w:r>
      <w:r w:rsidRPr="00DC6A7C">
        <w:rPr>
          <w:rFonts w:ascii="Arial" w:eastAsia="Times New Roman" w:hAnsi="Arial" w:cs="Arial"/>
          <w:color w:val="000000"/>
          <w:sz w:val="20"/>
          <w:szCs w:val="20"/>
        </w:rPr>
        <w:br/>
        <w:t>D) Rusya Yunanistan</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B</w:t>
      </w:r>
      <w:r w:rsidRPr="00DC6A7C">
        <w:rPr>
          <w:rFonts w:ascii="Arial" w:eastAsia="Times New Roman" w:hAnsi="Arial" w:cs="Arial"/>
          <w:b/>
          <w:bCs/>
          <w:color w:val="FFFFFF"/>
          <w:sz w:val="20"/>
          <w:szCs w:val="20"/>
        </w:rPr>
        <w:t> </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 xml:space="preserve">I.Vatanın bütünlüğü milletin bağımsızlığı tehlikededir. II. Her türlü denetimden uzak milli bir kurul oluşturulmalıdır. </w:t>
      </w:r>
      <w:proofErr w:type="gramStart"/>
      <w:r w:rsidRPr="00DC6A7C">
        <w:rPr>
          <w:rFonts w:ascii="Arial" w:eastAsia="Times New Roman" w:hAnsi="Arial" w:cs="Arial"/>
          <w:color w:val="000000"/>
          <w:sz w:val="20"/>
          <w:szCs w:val="20"/>
        </w:rPr>
        <w:t>III.Milletin</w:t>
      </w:r>
      <w:proofErr w:type="gramEnd"/>
      <w:r w:rsidRPr="00DC6A7C">
        <w:rPr>
          <w:rFonts w:ascii="Arial" w:eastAsia="Times New Roman" w:hAnsi="Arial" w:cs="Arial"/>
          <w:color w:val="000000"/>
          <w:sz w:val="20"/>
          <w:szCs w:val="20"/>
        </w:rPr>
        <w:t xml:space="preserve"> bağımsızlığını yine milletin azim ve kararı kurtaracaktır. Amasya Genelgesinde yer alan yukarıdaki maddelerden hangileri milli mücadelenin hem amacını hem de yöntemini belirler</w:t>
      </w:r>
      <w:r w:rsidRPr="00DC6A7C">
        <w:rPr>
          <w:rFonts w:ascii="Arial" w:eastAsia="Times New Roman" w:hAnsi="Arial" w:cs="Arial"/>
          <w:color w:val="0000A0"/>
          <w:sz w:val="20"/>
          <w:szCs w:val="20"/>
          <w:u w:val="single"/>
        </w:rPr>
        <w:t>?</w:t>
      </w:r>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 I ve III </w:t>
      </w:r>
      <w:r w:rsidRPr="00DC6A7C">
        <w:rPr>
          <w:rFonts w:ascii="Arial" w:eastAsia="Times New Roman" w:hAnsi="Arial" w:cs="Arial"/>
          <w:color w:val="000000"/>
          <w:sz w:val="20"/>
          <w:szCs w:val="20"/>
        </w:rPr>
        <w:br/>
        <w:t>B) II ve III </w:t>
      </w:r>
      <w:r w:rsidRPr="00DC6A7C">
        <w:rPr>
          <w:rFonts w:ascii="Arial" w:eastAsia="Times New Roman" w:hAnsi="Arial" w:cs="Arial"/>
          <w:color w:val="000000"/>
          <w:sz w:val="20"/>
          <w:szCs w:val="20"/>
        </w:rPr>
        <w:br/>
        <w:t>C) Yalnız I </w:t>
      </w:r>
      <w:r w:rsidRPr="00DC6A7C">
        <w:rPr>
          <w:rFonts w:ascii="Arial" w:eastAsia="Times New Roman" w:hAnsi="Arial" w:cs="Arial"/>
          <w:color w:val="000000"/>
          <w:sz w:val="20"/>
          <w:szCs w:val="20"/>
        </w:rPr>
        <w:br/>
        <w:t>D) I ve II</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 C</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  D </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 xml:space="preserve">Balıkesir ve Alaşehir Kongreleri Anadolu’nun hangi bölgesindeki direniş hareketlerini örgütleyerek düzenli bir cepheye dönüşmesini </w:t>
      </w:r>
      <w:proofErr w:type="gramStart"/>
      <w:r w:rsidRPr="00DC6A7C">
        <w:rPr>
          <w:rFonts w:ascii="Arial" w:eastAsia="Times New Roman" w:hAnsi="Arial" w:cs="Arial"/>
          <w:color w:val="000000"/>
          <w:sz w:val="20"/>
          <w:szCs w:val="20"/>
        </w:rPr>
        <w:t>sağlamıştır </w:t>
      </w:r>
      <w:r w:rsidR="00012E88">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br/>
        <w:t>A) Batı </w:t>
      </w:r>
      <w:r w:rsidRPr="00DC6A7C">
        <w:rPr>
          <w:rFonts w:ascii="Arial" w:eastAsia="Times New Roman" w:hAnsi="Arial" w:cs="Arial"/>
          <w:color w:val="000000"/>
          <w:sz w:val="20"/>
          <w:szCs w:val="20"/>
        </w:rPr>
        <w:br/>
        <w:t>B) Doğu </w:t>
      </w:r>
      <w:r w:rsidRPr="00DC6A7C">
        <w:rPr>
          <w:rFonts w:ascii="Arial" w:eastAsia="Times New Roman" w:hAnsi="Arial" w:cs="Arial"/>
          <w:color w:val="000000"/>
          <w:sz w:val="20"/>
          <w:szCs w:val="20"/>
        </w:rPr>
        <w:br/>
        <w:t>C) Güney </w:t>
      </w:r>
      <w:r w:rsidRPr="00DC6A7C">
        <w:rPr>
          <w:rFonts w:ascii="Arial" w:eastAsia="Times New Roman" w:hAnsi="Arial" w:cs="Arial"/>
          <w:color w:val="000000"/>
          <w:sz w:val="20"/>
          <w:szCs w:val="20"/>
        </w:rPr>
        <w:br/>
        <w:t>D) Doğu Anadolu</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A</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 D </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Erzurum kongresinde alınan kararlardan </w:t>
      </w:r>
      <w:r w:rsidRPr="00DC6A7C">
        <w:rPr>
          <w:rFonts w:ascii="Arial" w:eastAsia="Times New Roman" w:hAnsi="Arial" w:cs="Arial"/>
          <w:color w:val="0000A0"/>
          <w:sz w:val="20"/>
          <w:szCs w:val="20"/>
          <w:u w:val="single"/>
        </w:rPr>
        <w:t>hangisi</w:t>
      </w:r>
      <w:r w:rsidR="00AC51BC">
        <w:rPr>
          <w:rFonts w:ascii="Arial" w:eastAsia="Times New Roman" w:hAnsi="Arial" w:cs="Arial"/>
          <w:color w:val="000000"/>
          <w:sz w:val="20"/>
          <w:szCs w:val="20"/>
        </w:rPr>
        <w:t xml:space="preserve"> </w:t>
      </w:r>
      <w:r w:rsidRPr="00DC6A7C">
        <w:rPr>
          <w:rFonts w:ascii="Arial" w:eastAsia="Times New Roman" w:hAnsi="Arial" w:cs="Arial"/>
          <w:color w:val="000000"/>
          <w:sz w:val="20"/>
          <w:szCs w:val="20"/>
        </w:rPr>
        <w:t>ülkedeki egemenlik anlayışının değişeceğini gösterir</w:t>
      </w:r>
      <w:r w:rsidRPr="00DC6A7C">
        <w:rPr>
          <w:rFonts w:ascii="Arial" w:eastAsia="Times New Roman" w:hAnsi="Arial" w:cs="Arial"/>
          <w:color w:val="0000A0"/>
          <w:sz w:val="20"/>
          <w:szCs w:val="20"/>
          <w:u w:val="single"/>
        </w:rPr>
        <w:t>?</w:t>
      </w:r>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 Milli sınırlar içinde vatan bir bütündür parçalanamaz </w:t>
      </w:r>
      <w:r w:rsidRPr="00DC6A7C">
        <w:rPr>
          <w:rFonts w:ascii="Arial" w:eastAsia="Times New Roman" w:hAnsi="Arial" w:cs="Arial"/>
          <w:color w:val="000000"/>
          <w:sz w:val="20"/>
          <w:szCs w:val="20"/>
        </w:rPr>
        <w:br/>
        <w:t>B) İşgallere karşı milletçe direnilecektir </w:t>
      </w:r>
      <w:r w:rsidRPr="00DC6A7C">
        <w:rPr>
          <w:rFonts w:ascii="Arial" w:eastAsia="Times New Roman" w:hAnsi="Arial" w:cs="Arial"/>
          <w:color w:val="000000"/>
          <w:sz w:val="20"/>
          <w:szCs w:val="20"/>
        </w:rPr>
        <w:br/>
        <w:t xml:space="preserve">C) Milli iradeyi </w:t>
      </w:r>
      <w:proofErr w:type="gramStart"/>
      <w:r w:rsidRPr="00DC6A7C">
        <w:rPr>
          <w:rFonts w:ascii="Arial" w:eastAsia="Times New Roman" w:hAnsi="Arial" w:cs="Arial"/>
          <w:color w:val="000000"/>
          <w:sz w:val="20"/>
          <w:szCs w:val="20"/>
        </w:rPr>
        <w:t>ha</w:t>
      </w:r>
      <w:r w:rsidRPr="00DC6A7C">
        <w:rPr>
          <w:rFonts w:ascii="Arial" w:eastAsia="Times New Roman" w:hAnsi="Arial" w:cs="Arial"/>
          <w:color w:val="0000A0"/>
          <w:sz w:val="20"/>
          <w:szCs w:val="20"/>
          <w:u w:val="single"/>
        </w:rPr>
        <w:t>kim</w:t>
      </w:r>
      <w:proofErr w:type="gramEnd"/>
      <w:r w:rsidRPr="00DC6A7C">
        <w:rPr>
          <w:rFonts w:ascii="Arial" w:eastAsia="Times New Roman" w:hAnsi="Arial" w:cs="Arial"/>
          <w:color w:val="000000"/>
          <w:sz w:val="20"/>
          <w:szCs w:val="20"/>
        </w:rPr>
        <w:t> kılmak esastır. </w:t>
      </w:r>
      <w:r w:rsidRPr="00DC6A7C">
        <w:rPr>
          <w:rFonts w:ascii="Arial" w:eastAsia="Times New Roman" w:hAnsi="Arial" w:cs="Arial"/>
          <w:color w:val="000000"/>
          <w:sz w:val="20"/>
          <w:szCs w:val="20"/>
        </w:rPr>
        <w:br/>
        <w:t>D) Manda ve himaye kabul edilemez</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 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lastRenderedPageBreak/>
        <w:t xml:space="preserve">Anadolu’da yapılan işgallere karşı: I.Genelgeler yayınlandı. </w:t>
      </w:r>
      <w:proofErr w:type="gramStart"/>
      <w:r w:rsidRPr="00DC6A7C">
        <w:rPr>
          <w:rFonts w:ascii="Arial" w:eastAsia="Times New Roman" w:hAnsi="Arial" w:cs="Arial"/>
          <w:color w:val="000000"/>
          <w:sz w:val="20"/>
          <w:szCs w:val="20"/>
        </w:rPr>
        <w:t>II.Miting</w:t>
      </w:r>
      <w:proofErr w:type="gramEnd"/>
      <w:r w:rsidRPr="00DC6A7C">
        <w:rPr>
          <w:rFonts w:ascii="Arial" w:eastAsia="Times New Roman" w:hAnsi="Arial" w:cs="Arial"/>
          <w:color w:val="000000"/>
          <w:sz w:val="20"/>
          <w:szCs w:val="20"/>
        </w:rPr>
        <w:t xml:space="preserve"> ve gösteriler yapıldı. </w:t>
      </w:r>
      <w:proofErr w:type="gramStart"/>
      <w:r w:rsidRPr="00DC6A7C">
        <w:rPr>
          <w:rFonts w:ascii="Arial" w:eastAsia="Times New Roman" w:hAnsi="Arial" w:cs="Arial"/>
          <w:color w:val="000000"/>
          <w:sz w:val="20"/>
          <w:szCs w:val="20"/>
        </w:rPr>
        <w:t>III.Kongreler</w:t>
      </w:r>
      <w:proofErr w:type="gramEnd"/>
      <w:r w:rsidRPr="00DC6A7C">
        <w:rPr>
          <w:rFonts w:ascii="Arial" w:eastAsia="Times New Roman" w:hAnsi="Arial" w:cs="Arial"/>
          <w:color w:val="000000"/>
          <w:sz w:val="20"/>
          <w:szCs w:val="20"/>
        </w:rPr>
        <w:t xml:space="preserve"> toplandı. IV. Misak-ı milli kararları alındı Bu tepkilerin kronolojik </w:t>
      </w:r>
      <w:proofErr w:type="spellStart"/>
      <w:r w:rsidRPr="00DC6A7C">
        <w:rPr>
          <w:rFonts w:ascii="Arial" w:eastAsia="Times New Roman" w:hAnsi="Arial" w:cs="Arial"/>
          <w:color w:val="000000"/>
          <w:sz w:val="20"/>
          <w:szCs w:val="20"/>
        </w:rPr>
        <w:t>sıralaması</w:t>
      </w:r>
      <w:r w:rsidRPr="00DC6A7C">
        <w:rPr>
          <w:rFonts w:ascii="Arial" w:eastAsia="Times New Roman" w:hAnsi="Arial" w:cs="Arial"/>
          <w:color w:val="0000A0"/>
          <w:sz w:val="20"/>
          <w:szCs w:val="20"/>
          <w:u w:val="single"/>
        </w:rPr>
        <w:t>aşağıdaki</w:t>
      </w:r>
      <w:r w:rsidRPr="00DC6A7C">
        <w:rPr>
          <w:rFonts w:ascii="Arial" w:eastAsia="Times New Roman" w:hAnsi="Arial" w:cs="Arial"/>
          <w:color w:val="000000"/>
          <w:sz w:val="20"/>
          <w:szCs w:val="20"/>
        </w:rPr>
        <w:t>lerden</w:t>
      </w:r>
      <w:proofErr w:type="spellEnd"/>
      <w:r w:rsidRPr="00DC6A7C">
        <w:rPr>
          <w:rFonts w:ascii="Arial" w:eastAsia="Times New Roman" w:hAnsi="Arial" w:cs="Arial"/>
          <w:color w:val="000000"/>
          <w:sz w:val="20"/>
          <w:szCs w:val="20"/>
        </w:rPr>
        <w:t> </w:t>
      </w:r>
      <w:r w:rsidRPr="00DC6A7C">
        <w:rPr>
          <w:rFonts w:ascii="Arial" w:eastAsia="Times New Roman" w:hAnsi="Arial" w:cs="Arial"/>
          <w:color w:val="0000A0"/>
          <w:sz w:val="20"/>
          <w:szCs w:val="20"/>
          <w:u w:val="single"/>
        </w:rPr>
        <w:t>hangisi</w:t>
      </w:r>
      <w:r w:rsidRPr="00DC6A7C">
        <w:rPr>
          <w:rFonts w:ascii="Arial" w:eastAsia="Times New Roman" w:hAnsi="Arial" w:cs="Arial"/>
          <w:color w:val="000000"/>
          <w:sz w:val="20"/>
          <w:szCs w:val="20"/>
        </w:rPr>
        <w:t xml:space="preserve">nde doğru olarak </w:t>
      </w:r>
      <w:proofErr w:type="gramStart"/>
      <w:r w:rsidRPr="00DC6A7C">
        <w:rPr>
          <w:rFonts w:ascii="Arial" w:eastAsia="Times New Roman" w:hAnsi="Arial" w:cs="Arial"/>
          <w:color w:val="000000"/>
          <w:sz w:val="20"/>
          <w:szCs w:val="20"/>
        </w:rPr>
        <w:t>verilmiştir </w:t>
      </w:r>
      <w:r w:rsidRPr="00DC6A7C">
        <w:rPr>
          <w:rFonts w:ascii="Arial" w:eastAsia="Times New Roman" w:hAnsi="Arial" w:cs="Arial"/>
          <w:color w:val="0000A0"/>
          <w:sz w:val="20"/>
          <w:szCs w:val="20"/>
          <w:u w:val="single"/>
        </w:rPr>
        <w:t>?</w:t>
      </w:r>
      <w:proofErr w:type="gramEnd"/>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 I,</w:t>
      </w:r>
      <w:proofErr w:type="gramStart"/>
      <w:r w:rsidRPr="00DC6A7C">
        <w:rPr>
          <w:rFonts w:ascii="Arial" w:eastAsia="Times New Roman" w:hAnsi="Arial" w:cs="Arial"/>
          <w:color w:val="000000"/>
          <w:sz w:val="20"/>
          <w:szCs w:val="20"/>
        </w:rPr>
        <w:t>III,II</w:t>
      </w:r>
      <w:proofErr w:type="gramEnd"/>
      <w:r w:rsidRPr="00DC6A7C">
        <w:rPr>
          <w:rFonts w:ascii="Arial" w:eastAsia="Times New Roman" w:hAnsi="Arial" w:cs="Arial"/>
          <w:color w:val="000000"/>
          <w:sz w:val="20"/>
          <w:szCs w:val="20"/>
        </w:rPr>
        <w:t>,IV </w:t>
      </w:r>
      <w:r w:rsidRPr="00DC6A7C">
        <w:rPr>
          <w:rFonts w:ascii="Arial" w:eastAsia="Times New Roman" w:hAnsi="Arial" w:cs="Arial"/>
          <w:color w:val="000000"/>
          <w:sz w:val="20"/>
          <w:szCs w:val="20"/>
        </w:rPr>
        <w:br/>
        <w:t>B) III,I,IV,II </w:t>
      </w:r>
      <w:r w:rsidRPr="00DC6A7C">
        <w:rPr>
          <w:rFonts w:ascii="Arial" w:eastAsia="Times New Roman" w:hAnsi="Arial" w:cs="Arial"/>
          <w:color w:val="000000"/>
          <w:sz w:val="20"/>
          <w:szCs w:val="20"/>
        </w:rPr>
        <w:br/>
        <w:t>C) II,IV,III,I </w:t>
      </w:r>
      <w:r w:rsidRPr="00DC6A7C">
        <w:rPr>
          <w:rFonts w:ascii="Arial" w:eastAsia="Times New Roman" w:hAnsi="Arial" w:cs="Arial"/>
          <w:color w:val="000000"/>
          <w:sz w:val="20"/>
          <w:szCs w:val="20"/>
        </w:rPr>
        <w:br/>
        <w:t>D) II,I,III,IV</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D</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 D </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Aşağıda verilenlerden </w:t>
      </w:r>
      <w:r w:rsidRPr="00DC6A7C">
        <w:rPr>
          <w:rFonts w:ascii="Arial" w:eastAsia="Times New Roman" w:hAnsi="Arial" w:cs="Arial"/>
          <w:color w:val="0000A0"/>
          <w:sz w:val="20"/>
          <w:szCs w:val="20"/>
          <w:u w:val="single"/>
        </w:rPr>
        <w:t>hangisi</w:t>
      </w:r>
      <w:r w:rsidRPr="00DC6A7C">
        <w:rPr>
          <w:rFonts w:ascii="Arial" w:eastAsia="Times New Roman" w:hAnsi="Arial" w:cs="Arial"/>
          <w:color w:val="000000"/>
          <w:sz w:val="20"/>
          <w:szCs w:val="20"/>
        </w:rPr>
        <w:t> Kurtuluş Savaşına hazırlık amacı içermez</w:t>
      </w:r>
      <w:hyperlink r:id="rId6"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Mudanya Ateşkesi Antlaşması </w:t>
      </w:r>
      <w:r w:rsidRPr="00DC6A7C">
        <w:rPr>
          <w:rFonts w:ascii="Arial" w:eastAsia="Times New Roman" w:hAnsi="Arial" w:cs="Arial"/>
          <w:color w:val="000000"/>
          <w:sz w:val="20"/>
          <w:szCs w:val="20"/>
        </w:rPr>
        <w:br/>
        <w:t>B) Havza Genelgesi </w:t>
      </w:r>
      <w:r w:rsidRPr="00DC6A7C">
        <w:rPr>
          <w:rFonts w:ascii="Arial" w:eastAsia="Times New Roman" w:hAnsi="Arial" w:cs="Arial"/>
          <w:color w:val="000000"/>
          <w:sz w:val="20"/>
          <w:szCs w:val="20"/>
        </w:rPr>
        <w:br/>
        <w:t>C) Amasya Genelgesi </w:t>
      </w:r>
      <w:r w:rsidRPr="00DC6A7C">
        <w:rPr>
          <w:rFonts w:ascii="Arial" w:eastAsia="Times New Roman" w:hAnsi="Arial" w:cs="Arial"/>
          <w:color w:val="000000"/>
          <w:sz w:val="20"/>
          <w:szCs w:val="20"/>
        </w:rPr>
        <w:br/>
        <w:t>D) Erzurum Kongresi</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A</w:t>
      </w:r>
      <w:r w:rsidRPr="00DC6A7C">
        <w:rPr>
          <w:rFonts w:ascii="Arial" w:eastAsia="Times New Roman" w:hAnsi="Arial" w:cs="Arial"/>
          <w:b/>
          <w:bCs/>
          <w:color w:val="FFFF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 </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A0"/>
          <w:sz w:val="20"/>
          <w:szCs w:val="20"/>
          <w:u w:val="single"/>
        </w:rPr>
        <w:t>Aşağıdaki</w:t>
      </w:r>
      <w:r w:rsidRPr="00DC6A7C">
        <w:rPr>
          <w:rFonts w:ascii="Arial" w:eastAsia="Times New Roman" w:hAnsi="Arial" w:cs="Arial"/>
          <w:color w:val="000000"/>
          <w:sz w:val="20"/>
          <w:szCs w:val="20"/>
        </w:rPr>
        <w:t>lerden </w:t>
      </w:r>
      <w:r w:rsidRPr="00DC6A7C">
        <w:rPr>
          <w:rFonts w:ascii="Arial" w:eastAsia="Times New Roman" w:hAnsi="Arial" w:cs="Arial"/>
          <w:color w:val="0000A0"/>
          <w:sz w:val="20"/>
          <w:szCs w:val="20"/>
          <w:u w:val="single"/>
        </w:rPr>
        <w:t>hangisi</w:t>
      </w:r>
      <w:r w:rsidRPr="00DC6A7C">
        <w:rPr>
          <w:rFonts w:ascii="Arial" w:eastAsia="Times New Roman" w:hAnsi="Arial" w:cs="Arial"/>
          <w:color w:val="000000"/>
          <w:sz w:val="20"/>
          <w:szCs w:val="20"/>
        </w:rPr>
        <w:t> Osmanlı yönetiminin Türk milletinin lehine yaptığı işlerden biri </w:t>
      </w:r>
      <w:r w:rsidRPr="00DC6A7C">
        <w:rPr>
          <w:rFonts w:ascii="Arial" w:eastAsia="Times New Roman" w:hAnsi="Arial" w:cs="Arial"/>
          <w:color w:val="0000A0"/>
          <w:sz w:val="20"/>
          <w:szCs w:val="20"/>
          <w:u w:val="single"/>
        </w:rPr>
        <w:t>değildir</w:t>
      </w:r>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Atatürk ve arkadaşlarının ittihatçı olduğuna dair propaganda yapılması </w:t>
      </w:r>
      <w:r w:rsidRPr="00DC6A7C">
        <w:rPr>
          <w:rFonts w:ascii="Arial" w:eastAsia="Times New Roman" w:hAnsi="Arial" w:cs="Arial"/>
          <w:color w:val="000000"/>
          <w:sz w:val="20"/>
          <w:szCs w:val="20"/>
        </w:rPr>
        <w:br/>
        <w:t>B) Mebuslar meclisinin toplanması </w:t>
      </w:r>
      <w:r w:rsidRPr="00DC6A7C">
        <w:rPr>
          <w:rFonts w:ascii="Arial" w:eastAsia="Times New Roman" w:hAnsi="Arial" w:cs="Arial"/>
          <w:color w:val="000000"/>
          <w:sz w:val="20"/>
          <w:szCs w:val="20"/>
        </w:rPr>
        <w:br/>
        <w:t>C) Yurt genelinde seçimler yapılması </w:t>
      </w:r>
      <w:r w:rsidRPr="00DC6A7C">
        <w:rPr>
          <w:rFonts w:ascii="Arial" w:eastAsia="Times New Roman" w:hAnsi="Arial" w:cs="Arial"/>
          <w:color w:val="000000"/>
          <w:sz w:val="20"/>
          <w:szCs w:val="20"/>
        </w:rPr>
        <w:br/>
        <w:t>D) Misak-ı milli’nin kabulü</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A</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Misak-i milliye göre siyası mali ve adli gelişmemizi engelleyen sınırlamalar kabul edilemez. Bu madde ile ilgili özellikle </w:t>
      </w:r>
      <w:r w:rsidRPr="00DC6A7C">
        <w:rPr>
          <w:rFonts w:ascii="Arial" w:eastAsia="Times New Roman" w:hAnsi="Arial" w:cs="Arial"/>
          <w:color w:val="0000A0"/>
          <w:sz w:val="20"/>
          <w:szCs w:val="20"/>
          <w:u w:val="single"/>
        </w:rPr>
        <w:t>hangisi</w:t>
      </w:r>
      <w:r w:rsidRPr="00DC6A7C">
        <w:rPr>
          <w:rFonts w:ascii="Arial" w:eastAsia="Times New Roman" w:hAnsi="Arial" w:cs="Arial"/>
          <w:color w:val="000000"/>
          <w:sz w:val="20"/>
          <w:szCs w:val="20"/>
        </w:rPr>
        <w:t>ne tepki gösterilmiştir </w:t>
      </w:r>
      <w:hyperlink r:id="rId7"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Azınlık hakları </w:t>
      </w:r>
      <w:r w:rsidRPr="00DC6A7C">
        <w:rPr>
          <w:rFonts w:ascii="Arial" w:eastAsia="Times New Roman" w:hAnsi="Arial" w:cs="Arial"/>
          <w:color w:val="000000"/>
          <w:sz w:val="20"/>
          <w:szCs w:val="20"/>
        </w:rPr>
        <w:br/>
        <w:t>B) Kapitülasyonlar </w:t>
      </w:r>
      <w:r w:rsidRPr="00DC6A7C">
        <w:rPr>
          <w:rFonts w:ascii="Arial" w:eastAsia="Times New Roman" w:hAnsi="Arial" w:cs="Arial"/>
          <w:color w:val="000000"/>
          <w:sz w:val="20"/>
          <w:szCs w:val="20"/>
        </w:rPr>
        <w:br/>
        <w:t>C) Boğazlar üzerindeki egemenliğin kısıtlanması </w:t>
      </w:r>
      <w:r w:rsidRPr="00DC6A7C">
        <w:rPr>
          <w:rFonts w:ascii="Arial" w:eastAsia="Times New Roman" w:hAnsi="Arial" w:cs="Arial"/>
          <w:color w:val="000000"/>
          <w:sz w:val="20"/>
          <w:szCs w:val="20"/>
        </w:rPr>
        <w:br/>
        <w:t>D) Dış borçlar</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 </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 </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İstanbul’un İngilizler tarafından işgal edilerek Mebuslar Meclisinin dağıtılması </w:t>
      </w:r>
      <w:r w:rsidRPr="00DC6A7C">
        <w:rPr>
          <w:rFonts w:ascii="Arial" w:eastAsia="Times New Roman" w:hAnsi="Arial" w:cs="Arial"/>
          <w:color w:val="0000A0"/>
          <w:sz w:val="20"/>
          <w:szCs w:val="20"/>
          <w:u w:val="single"/>
        </w:rPr>
        <w:t>aşağıdaki</w:t>
      </w:r>
      <w:r w:rsidRPr="00DC6A7C">
        <w:rPr>
          <w:rFonts w:ascii="Arial" w:eastAsia="Times New Roman" w:hAnsi="Arial" w:cs="Arial"/>
          <w:color w:val="000000"/>
          <w:sz w:val="20"/>
          <w:szCs w:val="20"/>
        </w:rPr>
        <w:t xml:space="preserve">lerden </w:t>
      </w:r>
      <w:proofErr w:type="spellStart"/>
      <w:r w:rsidRPr="00DC6A7C">
        <w:rPr>
          <w:rFonts w:ascii="Arial" w:eastAsia="Times New Roman" w:hAnsi="Arial" w:cs="Arial"/>
          <w:color w:val="000000"/>
          <w:sz w:val="20"/>
          <w:szCs w:val="20"/>
        </w:rPr>
        <w:t>hanginin</w:t>
      </w:r>
      <w:proofErr w:type="spellEnd"/>
      <w:r w:rsidRPr="00DC6A7C">
        <w:rPr>
          <w:rFonts w:ascii="Arial" w:eastAsia="Times New Roman" w:hAnsi="Arial" w:cs="Arial"/>
          <w:color w:val="000000"/>
          <w:sz w:val="20"/>
          <w:szCs w:val="20"/>
        </w:rPr>
        <w:t xml:space="preserve"> yok edilmek istendiğini gösterir</w:t>
      </w:r>
      <w:hyperlink r:id="rId8"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Laiklik anlayışının </w:t>
      </w:r>
      <w:r w:rsidRPr="00DC6A7C">
        <w:rPr>
          <w:rFonts w:ascii="Arial" w:eastAsia="Times New Roman" w:hAnsi="Arial" w:cs="Arial"/>
          <w:color w:val="000000"/>
          <w:sz w:val="20"/>
          <w:szCs w:val="20"/>
        </w:rPr>
        <w:br/>
      </w:r>
      <w:r w:rsidRPr="00DC6A7C">
        <w:rPr>
          <w:rFonts w:ascii="Arial" w:eastAsia="Times New Roman" w:hAnsi="Arial" w:cs="Arial"/>
          <w:color w:val="000000"/>
          <w:sz w:val="20"/>
          <w:szCs w:val="20"/>
        </w:rPr>
        <w:lastRenderedPageBreak/>
        <w:t>B) Milli iradenin </w:t>
      </w:r>
      <w:r w:rsidRPr="00DC6A7C">
        <w:rPr>
          <w:rFonts w:ascii="Arial" w:eastAsia="Times New Roman" w:hAnsi="Arial" w:cs="Arial"/>
          <w:color w:val="000000"/>
          <w:sz w:val="20"/>
          <w:szCs w:val="20"/>
        </w:rPr>
        <w:br/>
        <w:t>C) Siyasal partilerin </w:t>
      </w:r>
      <w:r w:rsidRPr="00DC6A7C">
        <w:rPr>
          <w:rFonts w:ascii="Arial" w:eastAsia="Times New Roman" w:hAnsi="Arial" w:cs="Arial"/>
          <w:color w:val="000000"/>
          <w:sz w:val="20"/>
          <w:szCs w:val="20"/>
        </w:rPr>
        <w:br/>
        <w:t>D) Yargı gücünün</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Pr>
          <w:rFonts w:ascii="Arial" w:eastAsia="Times New Roman" w:hAnsi="Arial" w:cs="Arial"/>
          <w:color w:val="0000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 xml:space="preserve">23 Nisan 1920’de açılan ilk TBMM’de vatanın kurtuluşuna öncelik verildiğinden halk içerisinde ayrılığa yol </w:t>
      </w:r>
      <w:proofErr w:type="gramStart"/>
      <w:r w:rsidRPr="00DC6A7C">
        <w:rPr>
          <w:rFonts w:ascii="Arial" w:eastAsia="Times New Roman" w:hAnsi="Arial" w:cs="Arial"/>
          <w:color w:val="000000"/>
          <w:sz w:val="20"/>
          <w:szCs w:val="20"/>
        </w:rPr>
        <w:t>açabilecek,Kurtuluş</w:t>
      </w:r>
      <w:proofErr w:type="gramEnd"/>
      <w:r w:rsidRPr="00DC6A7C">
        <w:rPr>
          <w:rFonts w:ascii="Arial" w:eastAsia="Times New Roman" w:hAnsi="Arial" w:cs="Arial"/>
          <w:color w:val="000000"/>
          <w:sz w:val="20"/>
          <w:szCs w:val="20"/>
        </w:rPr>
        <w:t xml:space="preserve"> savaşını tehlikeye sokabilecek tavırlardan </w:t>
      </w:r>
      <w:r w:rsidRPr="00DC6A7C">
        <w:rPr>
          <w:rFonts w:ascii="Arial" w:eastAsia="Times New Roman" w:hAnsi="Arial" w:cs="Arial"/>
          <w:color w:val="0000A0"/>
          <w:sz w:val="20"/>
          <w:szCs w:val="20"/>
          <w:u w:val="single"/>
        </w:rPr>
        <w:t>kaç</w:t>
      </w:r>
      <w:r w:rsidRPr="00DC6A7C">
        <w:rPr>
          <w:rFonts w:ascii="Arial" w:eastAsia="Times New Roman" w:hAnsi="Arial" w:cs="Arial"/>
          <w:color w:val="000000"/>
          <w:sz w:val="20"/>
          <w:szCs w:val="20"/>
        </w:rPr>
        <w:t>ınılmıştır. İlk TBMM’nin aldığı </w:t>
      </w:r>
      <w:r w:rsidRPr="00DC6A7C">
        <w:rPr>
          <w:rFonts w:ascii="Arial" w:eastAsia="Times New Roman" w:hAnsi="Arial" w:cs="Arial"/>
          <w:color w:val="0000A0"/>
          <w:sz w:val="20"/>
          <w:szCs w:val="20"/>
          <w:u w:val="single"/>
        </w:rPr>
        <w:t>aşağıdaki</w:t>
      </w:r>
      <w:r w:rsidRPr="00DC6A7C">
        <w:rPr>
          <w:rFonts w:ascii="Arial" w:eastAsia="Times New Roman" w:hAnsi="Arial" w:cs="Arial"/>
          <w:color w:val="000000"/>
          <w:sz w:val="20"/>
          <w:szCs w:val="20"/>
        </w:rPr>
        <w:t> kararlardan </w:t>
      </w:r>
      <w:proofErr w:type="spellStart"/>
      <w:r w:rsidRPr="00DC6A7C">
        <w:rPr>
          <w:rFonts w:ascii="Arial" w:eastAsia="Times New Roman" w:hAnsi="Arial" w:cs="Arial"/>
          <w:color w:val="0000A0"/>
          <w:sz w:val="20"/>
          <w:szCs w:val="20"/>
          <w:u w:val="single"/>
        </w:rPr>
        <w:t>hangisi</w:t>
      </w:r>
      <w:r w:rsidRPr="00DC6A7C">
        <w:rPr>
          <w:rFonts w:ascii="Arial" w:eastAsia="Times New Roman" w:hAnsi="Arial" w:cs="Arial"/>
          <w:color w:val="000000"/>
          <w:sz w:val="20"/>
          <w:szCs w:val="20"/>
        </w:rPr>
        <w:t>yukarıdaki</w:t>
      </w:r>
      <w:proofErr w:type="spellEnd"/>
      <w:r w:rsidRPr="00DC6A7C">
        <w:rPr>
          <w:rFonts w:ascii="Arial" w:eastAsia="Times New Roman" w:hAnsi="Arial" w:cs="Arial"/>
          <w:color w:val="000000"/>
          <w:sz w:val="20"/>
          <w:szCs w:val="20"/>
        </w:rPr>
        <w:t xml:space="preserve"> bilgileri doğrular nitelikte olduğunu söyleyebiliriz </w:t>
      </w:r>
      <w:hyperlink r:id="rId9"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 Hükümet kurmak zorunludur </w:t>
      </w:r>
      <w:r w:rsidRPr="00DC6A7C">
        <w:rPr>
          <w:rFonts w:ascii="Arial" w:eastAsia="Times New Roman" w:hAnsi="Arial" w:cs="Arial"/>
          <w:color w:val="000000"/>
          <w:sz w:val="20"/>
          <w:szCs w:val="20"/>
        </w:rPr>
        <w:br/>
        <w:t>B) Padişah ve halifenin durumu işgalcilerin baskısı bittikten sonra meclis tarafından belirlenir </w:t>
      </w:r>
      <w:r w:rsidRPr="00DC6A7C">
        <w:rPr>
          <w:rFonts w:ascii="Arial" w:eastAsia="Times New Roman" w:hAnsi="Arial" w:cs="Arial"/>
          <w:color w:val="000000"/>
          <w:sz w:val="20"/>
          <w:szCs w:val="20"/>
        </w:rPr>
        <w:br/>
        <w:t>C) Ulusal iradeyi ha</w:t>
      </w:r>
      <w:bookmarkStart w:id="0" w:name="_GoBack"/>
      <w:bookmarkEnd w:id="0"/>
      <w:r w:rsidRPr="00DC6A7C">
        <w:rPr>
          <w:rFonts w:ascii="Arial" w:eastAsia="Times New Roman" w:hAnsi="Arial" w:cs="Arial"/>
          <w:color w:val="0000A0"/>
          <w:sz w:val="20"/>
          <w:szCs w:val="20"/>
          <w:u w:val="single"/>
        </w:rPr>
        <w:t>kim</w:t>
      </w:r>
      <w:r w:rsidRPr="00DC6A7C">
        <w:rPr>
          <w:rFonts w:ascii="Arial" w:eastAsia="Times New Roman" w:hAnsi="Arial" w:cs="Arial"/>
          <w:color w:val="000000"/>
          <w:sz w:val="20"/>
          <w:szCs w:val="20"/>
        </w:rPr>
        <w:t> kılmak esastır </w:t>
      </w:r>
      <w:r w:rsidRPr="00DC6A7C">
        <w:rPr>
          <w:rFonts w:ascii="Arial" w:eastAsia="Times New Roman" w:hAnsi="Arial" w:cs="Arial"/>
          <w:color w:val="000000"/>
          <w:sz w:val="20"/>
          <w:szCs w:val="20"/>
        </w:rPr>
        <w:br/>
        <w:t>D) Yasama ve yürütme görevi meclise aittir</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I.TBMM’nin güçler birliği ilkesini uygulayarak kendisini olağanüstü yetkilerle donatmasının temel nedeni </w:t>
      </w:r>
      <w:hyperlink r:id="rId10" w:tgtFrame="_blank" w:history="1">
        <w:r w:rsidRPr="00DC6A7C">
          <w:rPr>
            <w:rFonts w:ascii="Arial" w:eastAsia="Times New Roman" w:hAnsi="Arial" w:cs="Arial"/>
            <w:color w:val="0000A0"/>
            <w:sz w:val="20"/>
            <w:szCs w:val="20"/>
            <w:u w:val="single"/>
          </w:rPr>
          <w:t>hangisi</w:t>
        </w:r>
      </w:hyperlink>
      <w:r w:rsidRPr="00DC6A7C">
        <w:rPr>
          <w:rFonts w:ascii="Arial" w:eastAsia="Times New Roman" w:hAnsi="Arial" w:cs="Arial"/>
          <w:color w:val="000000"/>
          <w:sz w:val="20"/>
          <w:szCs w:val="20"/>
        </w:rPr>
        <w:t>dir</w:t>
      </w:r>
      <w:hyperlink r:id="rId11"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TBMM’nin üstünde bir gücün varlığını tanımaması </w:t>
      </w:r>
      <w:r w:rsidRPr="00DC6A7C">
        <w:rPr>
          <w:rFonts w:ascii="Arial" w:eastAsia="Times New Roman" w:hAnsi="Arial" w:cs="Arial"/>
          <w:color w:val="000000"/>
          <w:sz w:val="20"/>
          <w:szCs w:val="20"/>
        </w:rPr>
        <w:br/>
        <w:t>B) Milli mücadelede kararların çabuk alınıp uygulama zorunluluğu </w:t>
      </w:r>
      <w:r w:rsidRPr="00DC6A7C">
        <w:rPr>
          <w:rFonts w:ascii="Arial" w:eastAsia="Times New Roman" w:hAnsi="Arial" w:cs="Arial"/>
          <w:color w:val="000000"/>
          <w:sz w:val="20"/>
          <w:szCs w:val="20"/>
        </w:rPr>
        <w:br/>
        <w:t>C) Osmanlıya tepki duyulması </w:t>
      </w:r>
      <w:r w:rsidRPr="00DC6A7C">
        <w:rPr>
          <w:rFonts w:ascii="Arial" w:eastAsia="Times New Roman" w:hAnsi="Arial" w:cs="Arial"/>
          <w:color w:val="000000"/>
          <w:sz w:val="20"/>
          <w:szCs w:val="20"/>
        </w:rPr>
        <w:br/>
        <w:t>D) Bu sistemin en yaygın uygulanan bir yöntem olması</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 xml:space="preserve">TBMM’nin 1921 yılında çıkardığı Teşkilatı Esasiye Kanunu’nun bir maddesine göre Türkiye Devleti TBMM’ce yönetilir ve hükümetin adı da TBMM hükümeti adını taşır denilmektedir. 1921 Anayasasının bu hükmü ile ilgili I.TBMM’nin yürütme görevini üstlendiği </w:t>
      </w:r>
      <w:proofErr w:type="gramStart"/>
      <w:r w:rsidRPr="00DC6A7C">
        <w:rPr>
          <w:rFonts w:ascii="Arial" w:eastAsia="Times New Roman" w:hAnsi="Arial" w:cs="Arial"/>
          <w:color w:val="000000"/>
          <w:sz w:val="20"/>
          <w:szCs w:val="20"/>
        </w:rPr>
        <w:t>II.Yeni</w:t>
      </w:r>
      <w:proofErr w:type="gramEnd"/>
      <w:r w:rsidRPr="00DC6A7C">
        <w:rPr>
          <w:rFonts w:ascii="Arial" w:eastAsia="Times New Roman" w:hAnsi="Arial" w:cs="Arial"/>
          <w:color w:val="000000"/>
          <w:sz w:val="20"/>
          <w:szCs w:val="20"/>
        </w:rPr>
        <w:t xml:space="preserve"> devletin adının Türkiye olduğu III.Yeni devletin ulusal egemenliği benimsediği Yargılardan </w:t>
      </w:r>
      <w:hyperlink r:id="rId12" w:tgtFrame="_blank" w:history="1">
        <w:r w:rsidRPr="00DC6A7C">
          <w:rPr>
            <w:rFonts w:ascii="Arial" w:eastAsia="Times New Roman" w:hAnsi="Arial" w:cs="Arial"/>
            <w:color w:val="0000A0"/>
            <w:sz w:val="20"/>
            <w:szCs w:val="20"/>
            <w:u w:val="single"/>
          </w:rPr>
          <w:t>hangisi</w:t>
        </w:r>
      </w:hyperlink>
      <w:r w:rsidRPr="00DC6A7C">
        <w:rPr>
          <w:rFonts w:ascii="Arial" w:eastAsia="Times New Roman" w:hAnsi="Arial" w:cs="Arial"/>
          <w:color w:val="000000"/>
          <w:sz w:val="20"/>
          <w:szCs w:val="20"/>
        </w:rPr>
        <w:t> doğrudur </w:t>
      </w:r>
      <w:r w:rsidRPr="00DC6A7C">
        <w:rPr>
          <w:rFonts w:ascii="Arial" w:eastAsia="Times New Roman" w:hAnsi="Arial" w:cs="Arial"/>
          <w:color w:val="000000"/>
          <w:sz w:val="20"/>
          <w:szCs w:val="20"/>
        </w:rPr>
        <w:br/>
        <w:t>A) I,II ve III </w:t>
      </w:r>
      <w:r w:rsidRPr="00DC6A7C">
        <w:rPr>
          <w:rFonts w:ascii="Arial" w:eastAsia="Times New Roman" w:hAnsi="Arial" w:cs="Arial"/>
          <w:color w:val="000000"/>
          <w:sz w:val="20"/>
          <w:szCs w:val="20"/>
        </w:rPr>
        <w:br/>
        <w:t>B) Yalnız II </w:t>
      </w:r>
      <w:r w:rsidRPr="00DC6A7C">
        <w:rPr>
          <w:rFonts w:ascii="Arial" w:eastAsia="Times New Roman" w:hAnsi="Arial" w:cs="Arial"/>
          <w:color w:val="000000"/>
          <w:sz w:val="20"/>
          <w:szCs w:val="20"/>
        </w:rPr>
        <w:br/>
        <w:t>C) I ve II </w:t>
      </w:r>
      <w:r w:rsidRPr="00DC6A7C">
        <w:rPr>
          <w:rFonts w:ascii="Arial" w:eastAsia="Times New Roman" w:hAnsi="Arial" w:cs="Arial"/>
          <w:color w:val="000000"/>
          <w:sz w:val="20"/>
          <w:szCs w:val="20"/>
        </w:rPr>
        <w:br/>
        <w:t>D) II ve III</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A</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 xml:space="preserve">Sevr antlaşmasının I.Dünya savaşını sona erdiren diğer antlaşmalardan çok sonra hazırlanmış olmasının temel </w:t>
      </w:r>
      <w:proofErr w:type="spellStart"/>
      <w:r w:rsidRPr="00DC6A7C">
        <w:rPr>
          <w:rFonts w:ascii="Arial" w:eastAsia="Times New Roman" w:hAnsi="Arial" w:cs="Arial"/>
          <w:color w:val="000000"/>
          <w:sz w:val="20"/>
          <w:szCs w:val="20"/>
        </w:rPr>
        <w:t>nedeni</w:t>
      </w:r>
      <w:hyperlink r:id="rId13" w:tgtFrame="_blank" w:history="1">
        <w:r w:rsidRPr="00DC6A7C">
          <w:rPr>
            <w:rFonts w:ascii="Arial" w:eastAsia="Times New Roman" w:hAnsi="Arial" w:cs="Arial"/>
            <w:color w:val="0000A0"/>
            <w:sz w:val="20"/>
            <w:szCs w:val="20"/>
            <w:u w:val="single"/>
          </w:rPr>
          <w:t>aşağıdaki</w:t>
        </w:r>
      </w:hyperlink>
      <w:r w:rsidRPr="00DC6A7C">
        <w:rPr>
          <w:rFonts w:ascii="Arial" w:eastAsia="Times New Roman" w:hAnsi="Arial" w:cs="Arial"/>
          <w:color w:val="000000"/>
          <w:sz w:val="20"/>
          <w:szCs w:val="20"/>
        </w:rPr>
        <w:t>lerden</w:t>
      </w:r>
      <w:proofErr w:type="spellEnd"/>
      <w:r w:rsidRPr="00DC6A7C">
        <w:rPr>
          <w:rFonts w:ascii="Arial" w:eastAsia="Times New Roman" w:hAnsi="Arial" w:cs="Arial"/>
          <w:color w:val="000000"/>
          <w:sz w:val="20"/>
          <w:szCs w:val="20"/>
        </w:rPr>
        <w:t> </w:t>
      </w:r>
      <w:hyperlink r:id="rId14" w:tgtFrame="_blank" w:history="1">
        <w:r w:rsidRPr="00DC6A7C">
          <w:rPr>
            <w:rFonts w:ascii="Arial" w:eastAsia="Times New Roman" w:hAnsi="Arial" w:cs="Arial"/>
            <w:color w:val="0000A0"/>
            <w:sz w:val="20"/>
            <w:szCs w:val="20"/>
            <w:u w:val="single"/>
          </w:rPr>
          <w:t>hangisi</w:t>
        </w:r>
      </w:hyperlink>
      <w:r w:rsidRPr="00DC6A7C">
        <w:rPr>
          <w:rFonts w:ascii="Arial" w:eastAsia="Times New Roman" w:hAnsi="Arial" w:cs="Arial"/>
          <w:color w:val="000000"/>
          <w:sz w:val="20"/>
          <w:szCs w:val="20"/>
        </w:rPr>
        <w:t>dir</w:t>
      </w:r>
      <w:hyperlink r:id="rId15"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r>
      <w:r w:rsidRPr="00DC6A7C">
        <w:rPr>
          <w:rFonts w:ascii="Arial" w:eastAsia="Times New Roman" w:hAnsi="Arial" w:cs="Arial"/>
          <w:color w:val="000000"/>
          <w:sz w:val="20"/>
          <w:szCs w:val="20"/>
        </w:rPr>
        <w:lastRenderedPageBreak/>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Rusya’nın savaştan çekilmiş olması </w:t>
      </w:r>
      <w:r w:rsidRPr="00DC6A7C">
        <w:rPr>
          <w:rFonts w:ascii="Arial" w:eastAsia="Times New Roman" w:hAnsi="Arial" w:cs="Arial"/>
          <w:color w:val="000000"/>
          <w:sz w:val="20"/>
          <w:szCs w:val="20"/>
        </w:rPr>
        <w:br/>
        <w:t>B) Mondros’un geçici bir anlaşma niteliği taşıması</w:t>
      </w:r>
      <w:r w:rsidRPr="00DC6A7C">
        <w:rPr>
          <w:rFonts w:ascii="Arial" w:eastAsia="Times New Roman" w:hAnsi="Arial" w:cs="Arial"/>
          <w:color w:val="000000"/>
          <w:sz w:val="20"/>
          <w:szCs w:val="20"/>
        </w:rPr>
        <w:br/>
        <w:t>C) Savaşın galiplerinin Osmanlı topraklarını paylaşmada uzun süre çekişmeleri </w:t>
      </w:r>
      <w:r w:rsidRPr="00DC6A7C">
        <w:rPr>
          <w:rFonts w:ascii="Arial" w:eastAsia="Times New Roman" w:hAnsi="Arial" w:cs="Arial"/>
          <w:color w:val="000000"/>
          <w:sz w:val="20"/>
          <w:szCs w:val="20"/>
        </w:rPr>
        <w:br/>
        <w:t>D) Mondros’un kalıcı bir antlaşma gibi hükümler içermesi</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proofErr w:type="spellStart"/>
      <w:r w:rsidRPr="00DC6A7C">
        <w:rPr>
          <w:rFonts w:ascii="Arial" w:eastAsia="Times New Roman" w:hAnsi="Arial" w:cs="Arial"/>
          <w:color w:val="000000"/>
          <w:sz w:val="20"/>
          <w:szCs w:val="20"/>
        </w:rPr>
        <w:t>I.Yunan</w:t>
      </w:r>
      <w:proofErr w:type="spellEnd"/>
      <w:r w:rsidRPr="00DC6A7C">
        <w:rPr>
          <w:rFonts w:ascii="Arial" w:eastAsia="Times New Roman" w:hAnsi="Arial" w:cs="Arial"/>
          <w:color w:val="000000"/>
          <w:sz w:val="20"/>
          <w:szCs w:val="20"/>
        </w:rPr>
        <w:t xml:space="preserve"> ilerleyişinin durdurulmaması </w:t>
      </w:r>
      <w:proofErr w:type="spellStart"/>
      <w:proofErr w:type="gramStart"/>
      <w:r w:rsidRPr="00DC6A7C">
        <w:rPr>
          <w:rFonts w:ascii="Arial" w:eastAsia="Times New Roman" w:hAnsi="Arial" w:cs="Arial"/>
          <w:color w:val="000000"/>
          <w:sz w:val="20"/>
          <w:szCs w:val="20"/>
        </w:rPr>
        <w:t>II.Kuva</w:t>
      </w:r>
      <w:proofErr w:type="gramEnd"/>
      <w:r w:rsidRPr="00DC6A7C">
        <w:rPr>
          <w:rFonts w:ascii="Arial" w:eastAsia="Times New Roman" w:hAnsi="Arial" w:cs="Arial"/>
          <w:color w:val="000000"/>
          <w:sz w:val="20"/>
          <w:szCs w:val="20"/>
        </w:rPr>
        <w:t>-yı</w:t>
      </w:r>
      <w:proofErr w:type="spellEnd"/>
      <w:r w:rsidRPr="00DC6A7C">
        <w:rPr>
          <w:rFonts w:ascii="Arial" w:eastAsia="Times New Roman" w:hAnsi="Arial" w:cs="Arial"/>
          <w:color w:val="000000"/>
          <w:sz w:val="20"/>
          <w:szCs w:val="20"/>
        </w:rPr>
        <w:t xml:space="preserve"> </w:t>
      </w:r>
      <w:proofErr w:type="spellStart"/>
      <w:r w:rsidRPr="00DC6A7C">
        <w:rPr>
          <w:rFonts w:ascii="Arial" w:eastAsia="Times New Roman" w:hAnsi="Arial" w:cs="Arial"/>
          <w:color w:val="000000"/>
          <w:sz w:val="20"/>
          <w:szCs w:val="20"/>
        </w:rPr>
        <w:t>Milliye’nin</w:t>
      </w:r>
      <w:proofErr w:type="spellEnd"/>
      <w:r w:rsidRPr="00DC6A7C">
        <w:rPr>
          <w:rFonts w:ascii="Arial" w:eastAsia="Times New Roman" w:hAnsi="Arial" w:cs="Arial"/>
          <w:color w:val="000000"/>
          <w:sz w:val="20"/>
          <w:szCs w:val="20"/>
        </w:rPr>
        <w:t xml:space="preserve"> bir kısmının halktan zorla mal ve para toplaması. </w:t>
      </w:r>
      <w:proofErr w:type="spellStart"/>
      <w:proofErr w:type="gramStart"/>
      <w:r w:rsidRPr="00DC6A7C">
        <w:rPr>
          <w:rFonts w:ascii="Arial" w:eastAsia="Times New Roman" w:hAnsi="Arial" w:cs="Arial"/>
          <w:color w:val="000000"/>
          <w:sz w:val="20"/>
          <w:szCs w:val="20"/>
        </w:rPr>
        <w:t>III.Kuva</w:t>
      </w:r>
      <w:proofErr w:type="gramEnd"/>
      <w:r w:rsidRPr="00DC6A7C">
        <w:rPr>
          <w:rFonts w:ascii="Arial" w:eastAsia="Times New Roman" w:hAnsi="Arial" w:cs="Arial"/>
          <w:color w:val="000000"/>
          <w:sz w:val="20"/>
          <w:szCs w:val="20"/>
        </w:rPr>
        <w:t>-yı</w:t>
      </w:r>
      <w:proofErr w:type="spellEnd"/>
      <w:r w:rsidRPr="00DC6A7C">
        <w:rPr>
          <w:rFonts w:ascii="Arial" w:eastAsia="Times New Roman" w:hAnsi="Arial" w:cs="Arial"/>
          <w:color w:val="000000"/>
          <w:sz w:val="20"/>
          <w:szCs w:val="20"/>
        </w:rPr>
        <w:t xml:space="preserve"> Milliye çeteleri arasındaki çekişmeler Yukarıdaki gelişmeler </w:t>
      </w:r>
      <w:proofErr w:type="spellStart"/>
      <w:r w:rsidRPr="00DC6A7C">
        <w:rPr>
          <w:rFonts w:ascii="Arial" w:eastAsia="Times New Roman" w:hAnsi="Arial" w:cs="Arial"/>
          <w:color w:val="000000"/>
          <w:sz w:val="20"/>
          <w:szCs w:val="20"/>
        </w:rPr>
        <w:fldChar w:fldCharType="begin"/>
      </w:r>
      <w:r w:rsidRPr="00DC6A7C">
        <w:rPr>
          <w:rFonts w:ascii="Arial" w:eastAsia="Times New Roman" w:hAnsi="Arial" w:cs="Arial"/>
          <w:color w:val="000000"/>
          <w:sz w:val="20"/>
          <w:szCs w:val="20"/>
        </w:rPr>
        <w:instrText xml:space="preserve"> HYPERLINK "http://www.testimiz.com/" \t "_blank" </w:instrText>
      </w:r>
      <w:r w:rsidRPr="00DC6A7C">
        <w:rPr>
          <w:rFonts w:ascii="Arial" w:eastAsia="Times New Roman" w:hAnsi="Arial" w:cs="Arial"/>
          <w:color w:val="000000"/>
          <w:sz w:val="20"/>
          <w:szCs w:val="20"/>
        </w:rPr>
        <w:fldChar w:fldCharType="separate"/>
      </w:r>
      <w:r w:rsidRPr="00DC6A7C">
        <w:rPr>
          <w:rFonts w:ascii="Arial" w:eastAsia="Times New Roman" w:hAnsi="Arial" w:cs="Arial"/>
          <w:color w:val="0000A0"/>
          <w:sz w:val="20"/>
          <w:szCs w:val="20"/>
          <w:u w:val="single"/>
        </w:rPr>
        <w:t>aşağıdaki</w:t>
      </w:r>
      <w:r w:rsidRPr="00DC6A7C">
        <w:rPr>
          <w:rFonts w:ascii="Arial" w:eastAsia="Times New Roman" w:hAnsi="Arial" w:cs="Arial"/>
          <w:color w:val="000000"/>
          <w:sz w:val="20"/>
          <w:szCs w:val="20"/>
        </w:rPr>
        <w:fldChar w:fldCharType="end"/>
      </w:r>
      <w:r w:rsidRPr="00DC6A7C">
        <w:rPr>
          <w:rFonts w:ascii="Arial" w:eastAsia="Times New Roman" w:hAnsi="Arial" w:cs="Arial"/>
          <w:color w:val="000000"/>
          <w:sz w:val="20"/>
          <w:szCs w:val="20"/>
        </w:rPr>
        <w:t>lerden</w:t>
      </w:r>
      <w:hyperlink r:id="rId16" w:tgtFrame="_blank" w:history="1">
        <w:r w:rsidRPr="00DC6A7C">
          <w:rPr>
            <w:rFonts w:ascii="Arial" w:eastAsia="Times New Roman" w:hAnsi="Arial" w:cs="Arial"/>
            <w:color w:val="0000A0"/>
            <w:sz w:val="20"/>
            <w:szCs w:val="20"/>
            <w:u w:val="single"/>
          </w:rPr>
          <w:t>hangisi</w:t>
        </w:r>
      </w:hyperlink>
      <w:r w:rsidRPr="00DC6A7C">
        <w:rPr>
          <w:rFonts w:ascii="Arial" w:eastAsia="Times New Roman" w:hAnsi="Arial" w:cs="Arial"/>
          <w:color w:val="000000"/>
          <w:sz w:val="20"/>
          <w:szCs w:val="20"/>
        </w:rPr>
        <w:t>ne</w:t>
      </w:r>
      <w:proofErr w:type="spellEnd"/>
      <w:r w:rsidRPr="00DC6A7C">
        <w:rPr>
          <w:rFonts w:ascii="Arial" w:eastAsia="Times New Roman" w:hAnsi="Arial" w:cs="Arial"/>
          <w:color w:val="000000"/>
          <w:sz w:val="20"/>
          <w:szCs w:val="20"/>
        </w:rPr>
        <w:t xml:space="preserve"> neden olmuştur </w:t>
      </w:r>
      <w:hyperlink r:id="rId17"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 İç isyanların bastırılmasına </w:t>
      </w:r>
      <w:r w:rsidRPr="00DC6A7C">
        <w:rPr>
          <w:rFonts w:ascii="Arial" w:eastAsia="Times New Roman" w:hAnsi="Arial" w:cs="Arial"/>
          <w:color w:val="000000"/>
          <w:sz w:val="20"/>
          <w:szCs w:val="20"/>
        </w:rPr>
        <w:br/>
        <w:t>B) Düzenli ordunun kurulmasına </w:t>
      </w:r>
      <w:r w:rsidRPr="00DC6A7C">
        <w:rPr>
          <w:rFonts w:ascii="Arial" w:eastAsia="Times New Roman" w:hAnsi="Arial" w:cs="Arial"/>
          <w:color w:val="000000"/>
          <w:sz w:val="20"/>
          <w:szCs w:val="20"/>
        </w:rPr>
        <w:br/>
        <w:t>C) Çerkez Ethem’in isyan etmesine </w:t>
      </w:r>
      <w:r w:rsidRPr="00DC6A7C">
        <w:rPr>
          <w:rFonts w:ascii="Arial" w:eastAsia="Times New Roman" w:hAnsi="Arial" w:cs="Arial"/>
          <w:color w:val="000000"/>
          <w:sz w:val="20"/>
          <w:szCs w:val="20"/>
        </w:rPr>
        <w:br/>
        <w:t xml:space="preserve">D) Moskova </w:t>
      </w:r>
      <w:proofErr w:type="spellStart"/>
      <w:r w:rsidRPr="00DC6A7C">
        <w:rPr>
          <w:rFonts w:ascii="Arial" w:eastAsia="Times New Roman" w:hAnsi="Arial" w:cs="Arial"/>
          <w:color w:val="000000"/>
          <w:sz w:val="20"/>
          <w:szCs w:val="20"/>
        </w:rPr>
        <w:t>antlaşması’nın</w:t>
      </w:r>
      <w:proofErr w:type="spellEnd"/>
      <w:r w:rsidRPr="00DC6A7C">
        <w:rPr>
          <w:rFonts w:ascii="Arial" w:eastAsia="Times New Roman" w:hAnsi="Arial" w:cs="Arial"/>
          <w:color w:val="000000"/>
          <w:sz w:val="20"/>
          <w:szCs w:val="20"/>
        </w:rPr>
        <w:t xml:space="preserve"> imzalanmasına</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B</w:t>
      </w:r>
      <w:r w:rsidRPr="00DC6A7C">
        <w:rPr>
          <w:rFonts w:ascii="Arial" w:eastAsia="Times New Roman" w:hAnsi="Arial" w:cs="Arial"/>
          <w:b/>
          <w:bCs/>
          <w:color w:val="FFFFFF"/>
          <w:sz w:val="20"/>
          <w:szCs w:val="20"/>
        </w:rPr>
        <w:t> </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Erzurum Kongresi'nde, I. Mebuslar Meclisi'nin derhal toplanmasının gerekli olduğunun belirtilmesi, II. Sömürme amacı olmaması koşulu ile dış yardım alınabilmesi, III. Doğu Anadolu illerinde büyük çoğunluğu Müslümanların oluşturduğunun belirtilmesi, IV. Vatanın parçalanmaz bir bütün olduğunun açıklanması kararları alınmıştır. Bu kararlardan hangileri, Erzurum Kongresi'nin yerel olmaktan çok, ulusal bir kongre olduğunu göstermez </w:t>
      </w:r>
      <w:hyperlink r:id="rId18"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III ve IV </w:t>
      </w:r>
      <w:r w:rsidRPr="00DC6A7C">
        <w:rPr>
          <w:rFonts w:ascii="Arial" w:eastAsia="Times New Roman" w:hAnsi="Arial" w:cs="Arial"/>
          <w:color w:val="000000"/>
          <w:sz w:val="20"/>
          <w:szCs w:val="20"/>
        </w:rPr>
        <w:br/>
        <w:t>B) II ve IV </w:t>
      </w:r>
      <w:r w:rsidRPr="00DC6A7C">
        <w:rPr>
          <w:rFonts w:ascii="Arial" w:eastAsia="Times New Roman" w:hAnsi="Arial" w:cs="Arial"/>
          <w:color w:val="000000"/>
          <w:sz w:val="20"/>
          <w:szCs w:val="20"/>
        </w:rPr>
        <w:br/>
        <w:t>C) I ve III </w:t>
      </w:r>
      <w:r w:rsidRPr="00DC6A7C">
        <w:rPr>
          <w:rFonts w:ascii="Arial" w:eastAsia="Times New Roman" w:hAnsi="Arial" w:cs="Arial"/>
          <w:color w:val="000000"/>
          <w:sz w:val="20"/>
          <w:szCs w:val="20"/>
        </w:rPr>
        <w:br/>
        <w:t>D) Yalnız III</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D</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Erzurum Kongresi kararları arasında, "ulusal iradenin ve toplanan ulusal güçlerin, Padişahlık ve Halifelik makamını kurtaracağı" hükmü de yer almıştır. Ulusal Egemenlik anlayışına ters düşen böyle bir karar alınmasında, I. Ortamın böyle bir değişikliğe hazır </w:t>
      </w:r>
      <w:hyperlink r:id="rId19" w:tgtFrame="_blank" w:history="1">
        <w:r w:rsidRPr="00DC6A7C">
          <w:rPr>
            <w:rFonts w:ascii="Arial" w:eastAsia="Times New Roman" w:hAnsi="Arial" w:cs="Arial"/>
            <w:color w:val="0000A0"/>
            <w:sz w:val="20"/>
            <w:szCs w:val="20"/>
            <w:u w:val="single"/>
          </w:rPr>
          <w:t>değildir</w:t>
        </w:r>
      </w:hyperlink>
      <w:r w:rsidRPr="00DC6A7C">
        <w:rPr>
          <w:rFonts w:ascii="Arial" w:eastAsia="Times New Roman" w:hAnsi="Arial" w:cs="Arial"/>
          <w:color w:val="000000"/>
          <w:sz w:val="20"/>
          <w:szCs w:val="20"/>
        </w:rPr>
        <w:t xml:space="preserve">. II. Osmanlı Hükümeti'nin desteğine ihtiyaç duyulmaktadır. III. Milli Mücadeleciler arasında Padişah ve Halife taraftarları da vardır. </w:t>
      </w:r>
      <w:proofErr w:type="gramStart"/>
      <w:r w:rsidRPr="00DC6A7C">
        <w:rPr>
          <w:rFonts w:ascii="Arial" w:eastAsia="Times New Roman" w:hAnsi="Arial" w:cs="Arial"/>
          <w:color w:val="000000"/>
          <w:sz w:val="20"/>
          <w:szCs w:val="20"/>
        </w:rPr>
        <w:t>yargılarından</w:t>
      </w:r>
      <w:proofErr w:type="gramEnd"/>
      <w:r w:rsidRPr="00DC6A7C">
        <w:rPr>
          <w:rFonts w:ascii="Arial" w:eastAsia="Times New Roman" w:hAnsi="Arial" w:cs="Arial"/>
          <w:color w:val="000000"/>
          <w:sz w:val="20"/>
          <w:szCs w:val="20"/>
        </w:rPr>
        <w:t xml:space="preserve"> hangilerine ulaşılır </w:t>
      </w:r>
      <w:hyperlink r:id="rId20"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 I ve II </w:t>
      </w:r>
      <w:r w:rsidRPr="00DC6A7C">
        <w:rPr>
          <w:rFonts w:ascii="Arial" w:eastAsia="Times New Roman" w:hAnsi="Arial" w:cs="Arial"/>
          <w:color w:val="000000"/>
          <w:sz w:val="20"/>
          <w:szCs w:val="20"/>
        </w:rPr>
        <w:br/>
        <w:t>B) I, II ve III </w:t>
      </w:r>
      <w:r w:rsidRPr="00DC6A7C">
        <w:rPr>
          <w:rFonts w:ascii="Arial" w:eastAsia="Times New Roman" w:hAnsi="Arial" w:cs="Arial"/>
          <w:color w:val="000000"/>
          <w:sz w:val="20"/>
          <w:szCs w:val="20"/>
        </w:rPr>
        <w:br/>
        <w:t>C) II ve III </w:t>
      </w:r>
      <w:r w:rsidRPr="00DC6A7C">
        <w:rPr>
          <w:rFonts w:ascii="Arial" w:eastAsia="Times New Roman" w:hAnsi="Arial" w:cs="Arial"/>
          <w:color w:val="000000"/>
          <w:sz w:val="20"/>
          <w:szCs w:val="20"/>
        </w:rPr>
        <w:br/>
        <w:t>D) Yalnız II</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A</w:t>
      </w:r>
      <w:r w:rsidRPr="00DC6A7C">
        <w:rPr>
          <w:rFonts w:ascii="Arial" w:eastAsia="Times New Roman" w:hAnsi="Arial" w:cs="Arial"/>
          <w:b/>
          <w:bCs/>
          <w:color w:val="FFFFFF"/>
          <w:sz w:val="20"/>
          <w:szCs w:val="20"/>
        </w:rPr>
        <w:t>B </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lastRenderedPageBreak/>
        <w:t xml:space="preserve">1919 yılında toplanan Alaşehir Kongresi'nde, Afyonkarahisar - İnegöl hattının batısındaki bölgeden düşman çekilinceye kadar savaşın devam ettirilmesi sorumluluğunun özel bir idare şeklinde yüklenilmesine yönelik kararlar alınmıştır. Bu bilgilere dayanarak, I. </w:t>
      </w:r>
      <w:proofErr w:type="spellStart"/>
      <w:r w:rsidRPr="00DC6A7C">
        <w:rPr>
          <w:rFonts w:ascii="Arial" w:eastAsia="Times New Roman" w:hAnsi="Arial" w:cs="Arial"/>
          <w:color w:val="000000"/>
          <w:sz w:val="20"/>
          <w:szCs w:val="20"/>
        </w:rPr>
        <w:t>Özsavunma</w:t>
      </w:r>
      <w:proofErr w:type="spellEnd"/>
      <w:r w:rsidRPr="00DC6A7C">
        <w:rPr>
          <w:rFonts w:ascii="Arial" w:eastAsia="Times New Roman" w:hAnsi="Arial" w:cs="Arial"/>
          <w:color w:val="000000"/>
          <w:sz w:val="20"/>
          <w:szCs w:val="20"/>
        </w:rPr>
        <w:t xml:space="preserve"> gereksinimi artmıştır. II. İşgalin ortaya koyduğu tehdit vardır. III. Hükümete güven duyulmamaktadır. </w:t>
      </w:r>
      <w:proofErr w:type="gramStart"/>
      <w:r w:rsidRPr="00DC6A7C">
        <w:rPr>
          <w:rFonts w:ascii="Arial" w:eastAsia="Times New Roman" w:hAnsi="Arial" w:cs="Arial"/>
          <w:color w:val="000000"/>
          <w:sz w:val="20"/>
          <w:szCs w:val="20"/>
        </w:rPr>
        <w:t>sonuçlarından</w:t>
      </w:r>
      <w:proofErr w:type="gramEnd"/>
      <w:r w:rsidRPr="00DC6A7C">
        <w:rPr>
          <w:rFonts w:ascii="Arial" w:eastAsia="Times New Roman" w:hAnsi="Arial" w:cs="Arial"/>
          <w:color w:val="000000"/>
          <w:sz w:val="20"/>
          <w:szCs w:val="20"/>
        </w:rPr>
        <w:t xml:space="preserve"> hangilerine ulaşılır </w:t>
      </w:r>
      <w:hyperlink r:id="rId21"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 I, II ve III </w:t>
      </w:r>
      <w:r w:rsidRPr="00DC6A7C">
        <w:rPr>
          <w:rFonts w:ascii="Arial" w:eastAsia="Times New Roman" w:hAnsi="Arial" w:cs="Arial"/>
          <w:color w:val="000000"/>
          <w:sz w:val="20"/>
          <w:szCs w:val="20"/>
        </w:rPr>
        <w:br/>
        <w:t>B) Yalnız II </w:t>
      </w:r>
      <w:r w:rsidRPr="00DC6A7C">
        <w:rPr>
          <w:rFonts w:ascii="Arial" w:eastAsia="Times New Roman" w:hAnsi="Arial" w:cs="Arial"/>
          <w:color w:val="000000"/>
          <w:sz w:val="20"/>
          <w:szCs w:val="20"/>
        </w:rPr>
        <w:br/>
        <w:t>C) Yalnız I </w:t>
      </w:r>
      <w:r w:rsidRPr="00DC6A7C">
        <w:rPr>
          <w:rFonts w:ascii="Arial" w:eastAsia="Times New Roman" w:hAnsi="Arial" w:cs="Arial"/>
          <w:color w:val="000000"/>
          <w:sz w:val="20"/>
          <w:szCs w:val="20"/>
        </w:rPr>
        <w:br/>
        <w:t>D) I ve II</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A</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 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Mustafa Kemal, anayurdun parçalanması tehlikesi karşısında, ülke çapında bir kongre yaparak, Müdafaa - i Hukuk ve Reddi ilhak cemiyetlerini birleştirmiştir. Mustafa Kemal'in bu yolla ulaşmak istediği amaçlar arasında, I. Saltanatı kaldırmak II. Yeni bir anayasa hazırlamak III. Kurtuluş Savaşı'nı tek elden yönetmek hangileri gösterilemez </w:t>
      </w:r>
      <w:hyperlink r:id="rId22"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I ve III </w:t>
      </w:r>
      <w:r w:rsidRPr="00DC6A7C">
        <w:rPr>
          <w:rFonts w:ascii="Arial" w:eastAsia="Times New Roman" w:hAnsi="Arial" w:cs="Arial"/>
          <w:color w:val="000000"/>
          <w:sz w:val="20"/>
          <w:szCs w:val="20"/>
        </w:rPr>
        <w:br/>
        <w:t>B) Yalnız III </w:t>
      </w:r>
      <w:r w:rsidRPr="00DC6A7C">
        <w:rPr>
          <w:rFonts w:ascii="Arial" w:eastAsia="Times New Roman" w:hAnsi="Arial" w:cs="Arial"/>
          <w:color w:val="000000"/>
          <w:sz w:val="20"/>
          <w:szCs w:val="20"/>
        </w:rPr>
        <w:br/>
        <w:t>C) I ve II </w:t>
      </w:r>
      <w:r w:rsidRPr="00DC6A7C">
        <w:rPr>
          <w:rFonts w:ascii="Arial" w:eastAsia="Times New Roman" w:hAnsi="Arial" w:cs="Arial"/>
          <w:color w:val="000000"/>
          <w:sz w:val="20"/>
          <w:szCs w:val="20"/>
        </w:rPr>
        <w:br/>
        <w:t>D) II ve III</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Sivas Kongresi'nde "manda" sorunu tartışmalara yol açmış, bazı yurtseverler Amerikan mandasını savunmuş, fakat sonuçta bu görüş reddedilmiştir. Manda yönetiminin reddedilmesinin nedenleri arasında, I. İstanbul Hükümeti'nin kongreye açıkça cephe alması II. Manda yönteminin ulusal bağımsızlığa ters düşmesi III. Manda yönteminin iyi bilinmemesi IV. İngiliz ve Amerikan mandası isteyenler arasında görüş birliği sağlanmaması hangileri gösterilebilir </w:t>
      </w:r>
      <w:hyperlink r:id="rId23"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II ve III </w:t>
      </w:r>
      <w:r w:rsidRPr="00DC6A7C">
        <w:rPr>
          <w:rFonts w:ascii="Arial" w:eastAsia="Times New Roman" w:hAnsi="Arial" w:cs="Arial"/>
          <w:color w:val="000000"/>
          <w:sz w:val="20"/>
          <w:szCs w:val="20"/>
        </w:rPr>
        <w:br/>
        <w:t>B) Yalnız II </w:t>
      </w:r>
      <w:r w:rsidRPr="00DC6A7C">
        <w:rPr>
          <w:rFonts w:ascii="Arial" w:eastAsia="Times New Roman" w:hAnsi="Arial" w:cs="Arial"/>
          <w:color w:val="000000"/>
          <w:sz w:val="20"/>
          <w:szCs w:val="20"/>
        </w:rPr>
        <w:br/>
        <w:t>C) I ve IV </w:t>
      </w:r>
      <w:r w:rsidRPr="00DC6A7C">
        <w:rPr>
          <w:rFonts w:ascii="Arial" w:eastAsia="Times New Roman" w:hAnsi="Arial" w:cs="Arial"/>
          <w:color w:val="000000"/>
          <w:sz w:val="20"/>
          <w:szCs w:val="20"/>
        </w:rPr>
        <w:br/>
        <w:t>D) III ve IV</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B</w:t>
      </w:r>
      <w:r w:rsidRPr="00DC6A7C">
        <w:rPr>
          <w:rFonts w:ascii="Arial" w:eastAsia="Times New Roman" w:hAnsi="Arial" w:cs="Arial"/>
          <w:color w:val="0000FF"/>
          <w:sz w:val="20"/>
          <w:szCs w:val="20"/>
        </w:rPr>
        <w:t>   </w:t>
      </w:r>
      <w:r w:rsidRPr="00DC6A7C">
        <w:rPr>
          <w:rFonts w:ascii="Arial" w:eastAsia="Times New Roman" w:hAnsi="Arial" w:cs="Arial"/>
          <w:b/>
          <w:bCs/>
          <w:color w:val="FFFF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DC6A7C" w:rsidRPr="00DC6A7C" w:rsidRDefault="00DC6A7C" w:rsidP="00DC6A7C">
      <w:pPr>
        <w:numPr>
          <w:ilvl w:val="0"/>
          <w:numId w:val="1"/>
        </w:numPr>
        <w:pBdr>
          <w:top w:val="single" w:sz="2" w:space="12" w:color="auto"/>
          <w:left w:val="single" w:sz="2" w:space="12" w:color="auto"/>
          <w:bottom w:val="single" w:sz="8" w:space="12" w:color="auto"/>
          <w:right w:val="single" w:sz="2" w:space="12" w:color="auto"/>
        </w:pBdr>
        <w:spacing w:before="100" w:beforeAutospacing="1" w:after="100" w:afterAutospacing="1" w:line="240" w:lineRule="auto"/>
        <w:rPr>
          <w:rFonts w:ascii="Arial" w:eastAsia="Times New Roman" w:hAnsi="Arial" w:cs="Arial"/>
          <w:color w:val="000000"/>
          <w:sz w:val="20"/>
          <w:szCs w:val="20"/>
        </w:rPr>
      </w:pPr>
      <w:r w:rsidRPr="00DC6A7C">
        <w:rPr>
          <w:rFonts w:ascii="Arial" w:eastAsia="Times New Roman" w:hAnsi="Arial" w:cs="Arial"/>
          <w:color w:val="000000"/>
          <w:sz w:val="20"/>
          <w:szCs w:val="20"/>
        </w:rPr>
        <w:t>Sivas Kongresi ile ilgili gelişmelerden bazıları şunlardır, I. İstanbul Hükümeti'nin karşı çıkmasına rağmen toplanmıştır. II. Başkanlığına, görevinden azledilen Mustafa Kemal'i seçilmiştir. III. Ulusal direnişi sevk ve idare için Temsilciler Kurulu'nu seçmiştir. IV. Manda ve Himayeye karşı çıkmıştır. Bunlardan hangileri Anadolu'da başlatılan Ulusal Kurtuluş girişiminin bir hükümet gibi hareket edeceğine işaret eden en açık kanıttır</w:t>
      </w:r>
      <w:hyperlink r:id="rId24" w:tgtFrame="_blank" w:history="1">
        <w:r w:rsidRPr="00DC6A7C">
          <w:rPr>
            <w:rFonts w:ascii="Arial" w:eastAsia="Times New Roman" w:hAnsi="Arial" w:cs="Arial"/>
            <w:color w:val="0000A0"/>
            <w:sz w:val="20"/>
            <w:szCs w:val="20"/>
            <w:u w:val="single"/>
          </w:rPr>
          <w:t>?</w:t>
        </w:r>
      </w:hyperlink>
      <w:r w:rsidRPr="00DC6A7C">
        <w:rPr>
          <w:rFonts w:ascii="Arial" w:eastAsia="Times New Roman" w:hAnsi="Arial" w:cs="Arial"/>
          <w:color w:val="000000"/>
          <w:sz w:val="20"/>
          <w:szCs w:val="20"/>
        </w:rPr>
        <w:t> </w:t>
      </w:r>
      <w:r w:rsidRPr="00DC6A7C">
        <w:rPr>
          <w:rFonts w:ascii="Arial" w:eastAsia="Times New Roman" w:hAnsi="Arial" w:cs="Arial"/>
          <w:color w:val="000000"/>
          <w:sz w:val="20"/>
          <w:szCs w:val="20"/>
        </w:rPr>
        <w:br/>
        <w:t>A</w:t>
      </w:r>
      <w:proofErr w:type="gramStart"/>
      <w:r w:rsidRPr="00DC6A7C">
        <w:rPr>
          <w:rFonts w:ascii="Arial" w:eastAsia="Times New Roman" w:hAnsi="Arial" w:cs="Arial"/>
          <w:color w:val="000000"/>
          <w:sz w:val="20"/>
          <w:szCs w:val="20"/>
        </w:rPr>
        <w:t>)</w:t>
      </w:r>
      <w:proofErr w:type="gramEnd"/>
      <w:r w:rsidRPr="00DC6A7C">
        <w:rPr>
          <w:rFonts w:ascii="Arial" w:eastAsia="Times New Roman" w:hAnsi="Arial" w:cs="Arial"/>
          <w:color w:val="000000"/>
          <w:sz w:val="20"/>
          <w:szCs w:val="20"/>
        </w:rPr>
        <w:t xml:space="preserve"> II ve III </w:t>
      </w:r>
      <w:r w:rsidRPr="00DC6A7C">
        <w:rPr>
          <w:rFonts w:ascii="Arial" w:eastAsia="Times New Roman" w:hAnsi="Arial" w:cs="Arial"/>
          <w:color w:val="000000"/>
          <w:sz w:val="20"/>
          <w:szCs w:val="20"/>
        </w:rPr>
        <w:br/>
        <w:t>B) I ve IV </w:t>
      </w:r>
      <w:r w:rsidRPr="00DC6A7C">
        <w:rPr>
          <w:rFonts w:ascii="Arial" w:eastAsia="Times New Roman" w:hAnsi="Arial" w:cs="Arial"/>
          <w:color w:val="000000"/>
          <w:sz w:val="20"/>
          <w:szCs w:val="20"/>
        </w:rPr>
        <w:br/>
      </w:r>
      <w:r w:rsidRPr="00DC6A7C">
        <w:rPr>
          <w:rFonts w:ascii="Arial" w:eastAsia="Times New Roman" w:hAnsi="Arial" w:cs="Arial"/>
          <w:color w:val="000000"/>
          <w:sz w:val="20"/>
          <w:szCs w:val="20"/>
        </w:rPr>
        <w:lastRenderedPageBreak/>
        <w:t>C) Yalnız III </w:t>
      </w:r>
      <w:r w:rsidRPr="00DC6A7C">
        <w:rPr>
          <w:rFonts w:ascii="Arial" w:eastAsia="Times New Roman" w:hAnsi="Arial" w:cs="Arial"/>
          <w:color w:val="000000"/>
          <w:sz w:val="20"/>
          <w:szCs w:val="20"/>
        </w:rPr>
        <w:br/>
        <w:t>D) III ve IV</w:t>
      </w:r>
    </w:p>
    <w:p w:rsidR="00DC6A7C" w:rsidRPr="00DC6A7C" w:rsidRDefault="00DC6A7C" w:rsidP="00DC6A7C">
      <w:pPr>
        <w:pBdr>
          <w:top w:val="single" w:sz="2" w:space="12" w:color="auto"/>
          <w:left w:val="single" w:sz="2" w:space="12" w:color="auto"/>
          <w:bottom w:val="single" w:sz="8" w:space="12" w:color="auto"/>
          <w:right w:val="single" w:sz="2" w:space="12" w:color="auto"/>
        </w:pBdr>
        <w:spacing w:before="100" w:beforeAutospacing="1" w:after="100" w:afterAutospacing="1" w:line="240" w:lineRule="auto"/>
        <w:ind w:left="1440"/>
        <w:rPr>
          <w:rFonts w:ascii="Arial" w:eastAsia="Times New Roman" w:hAnsi="Arial" w:cs="Arial"/>
          <w:color w:val="0000FF"/>
          <w:sz w:val="20"/>
          <w:szCs w:val="20"/>
        </w:rPr>
      </w:pPr>
      <w:r w:rsidRPr="00DC6A7C">
        <w:rPr>
          <w:rFonts w:ascii="Arial" w:eastAsia="Times New Roman" w:hAnsi="Arial" w:cs="Arial"/>
          <w:b/>
          <w:bCs/>
          <w:color w:val="FF0000"/>
          <w:sz w:val="20"/>
          <w:szCs w:val="20"/>
        </w:rPr>
        <w:t>SEÇ</w:t>
      </w:r>
      <w:r w:rsidRPr="00DC6A7C">
        <w:rPr>
          <w:rFonts w:ascii="Arial" w:eastAsia="Times New Roman" w:hAnsi="Arial" w:cs="Arial"/>
          <w:color w:val="0000FF"/>
          <w:sz w:val="20"/>
          <w:szCs w:val="20"/>
        </w:rPr>
        <w:t> </w:t>
      </w:r>
      <w:r w:rsidR="007A4617">
        <w:rPr>
          <w:rFonts w:ascii="Arial" w:eastAsia="Times New Roman" w:hAnsi="Arial" w:cs="Arial"/>
          <w:color w:val="0000FF"/>
          <w:sz w:val="20"/>
          <w:szCs w:val="20"/>
        </w:rPr>
        <w:t>C</w:t>
      </w:r>
      <w:r w:rsidRPr="00DC6A7C">
        <w:rPr>
          <w:rFonts w:ascii="Arial" w:eastAsia="Times New Roman" w:hAnsi="Arial" w:cs="Arial"/>
          <w:color w:val="0000FF"/>
          <w:sz w:val="20"/>
          <w:szCs w:val="20"/>
        </w:rPr>
        <w:t> </w:t>
      </w:r>
      <w:r w:rsidRPr="00DC6A7C">
        <w:rPr>
          <w:rFonts w:ascii="Arial" w:eastAsia="Times New Roman" w:hAnsi="Arial" w:cs="Arial"/>
          <w:b/>
          <w:bCs/>
          <w:color w:val="0000FF"/>
          <w:sz w:val="20"/>
          <w:szCs w:val="20"/>
        </w:rPr>
        <w:t>  </w:t>
      </w:r>
      <w:r w:rsidRPr="00DC6A7C">
        <w:rPr>
          <w:rFonts w:ascii="Arial" w:eastAsia="Times New Roman" w:hAnsi="Arial" w:cs="Arial"/>
          <w:b/>
          <w:bCs/>
          <w:color w:val="FFFFFF"/>
          <w:sz w:val="20"/>
          <w:szCs w:val="20"/>
        </w:rPr>
        <w:t>D</w:t>
      </w:r>
      <w:r w:rsidRPr="00DC6A7C">
        <w:rPr>
          <w:rFonts w:ascii="Arial" w:eastAsia="Times New Roman" w:hAnsi="Arial" w:cs="Arial"/>
          <w:color w:val="0000FF"/>
          <w:sz w:val="20"/>
          <w:szCs w:val="20"/>
        </w:rPr>
        <w:t>  </w:t>
      </w:r>
    </w:p>
    <w:p w:rsidR="00EA4852" w:rsidRPr="00DC6A7C" w:rsidRDefault="00EA4852">
      <w:pPr>
        <w:rPr>
          <w:rFonts w:ascii="Arial" w:hAnsi="Arial" w:cs="Arial"/>
          <w:sz w:val="20"/>
          <w:szCs w:val="20"/>
        </w:rPr>
      </w:pPr>
    </w:p>
    <w:sectPr w:rsidR="00EA4852" w:rsidRPr="00DC6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31701"/>
    <w:multiLevelType w:val="multilevel"/>
    <w:tmpl w:val="9C6EAD3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C6A7C"/>
    <w:rsid w:val="00012E88"/>
    <w:rsid w:val="007A4617"/>
    <w:rsid w:val="00AC51BC"/>
    <w:rsid w:val="00DC6A7C"/>
    <w:rsid w:val="00EA4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3DE4F-3CB9-488A-8E7A-ADC153B0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C6A7C"/>
  </w:style>
  <w:style w:type="character" w:styleId="Kpr">
    <w:name w:val="Hyperlink"/>
    <w:basedOn w:val="VarsaylanParagrafYazTipi"/>
    <w:uiPriority w:val="99"/>
    <w:semiHidden/>
    <w:unhideWhenUsed/>
    <w:rsid w:val="00DC6A7C"/>
    <w:rPr>
      <w:color w:val="0000FF"/>
      <w:u w:val="single"/>
    </w:rPr>
  </w:style>
  <w:style w:type="character" w:styleId="Gl">
    <w:name w:val="Strong"/>
    <w:basedOn w:val="VarsaylanParagrafYazTipi"/>
    <w:uiPriority w:val="22"/>
    <w:qFormat/>
    <w:rsid w:val="00DC6A7C"/>
    <w:rPr>
      <w:b/>
      <w:bCs/>
    </w:rPr>
  </w:style>
  <w:style w:type="character" w:customStyle="1" w:styleId="stil5">
    <w:name w:val="stil5"/>
    <w:basedOn w:val="VarsaylanParagrafYazTipi"/>
    <w:rsid w:val="00DC6A7C"/>
  </w:style>
  <w:style w:type="character" w:customStyle="1" w:styleId="stil4">
    <w:name w:val="stil4"/>
    <w:basedOn w:val="VarsaylanParagrafYazTipi"/>
    <w:rsid w:val="00DC6A7C"/>
  </w:style>
  <w:style w:type="character" w:customStyle="1" w:styleId="stil15">
    <w:name w:val="stil15"/>
    <w:basedOn w:val="VarsaylanParagrafYazTipi"/>
    <w:rsid w:val="00DC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27651">
      <w:bodyDiv w:val="1"/>
      <w:marLeft w:val="0"/>
      <w:marRight w:val="0"/>
      <w:marTop w:val="0"/>
      <w:marBottom w:val="0"/>
      <w:divBdr>
        <w:top w:val="none" w:sz="0" w:space="0" w:color="auto"/>
        <w:left w:val="none" w:sz="0" w:space="0" w:color="auto"/>
        <w:bottom w:val="none" w:sz="0" w:space="0" w:color="auto"/>
        <w:right w:val="none" w:sz="0" w:space="0" w:color="auto"/>
      </w:divBdr>
      <w:divsChild>
        <w:div w:id="668674833">
          <w:marLeft w:val="0"/>
          <w:marRight w:val="0"/>
          <w:marTop w:val="0"/>
          <w:marBottom w:val="0"/>
          <w:divBdr>
            <w:top w:val="none" w:sz="0" w:space="0" w:color="auto"/>
            <w:left w:val="none" w:sz="0" w:space="0" w:color="auto"/>
            <w:bottom w:val="none" w:sz="0" w:space="0" w:color="auto"/>
            <w:right w:val="none" w:sz="0" w:space="0" w:color="auto"/>
          </w:divBdr>
        </w:div>
        <w:div w:id="817844640">
          <w:marLeft w:val="0"/>
          <w:marRight w:val="0"/>
          <w:marTop w:val="0"/>
          <w:marBottom w:val="0"/>
          <w:divBdr>
            <w:top w:val="none" w:sz="0" w:space="0" w:color="auto"/>
            <w:left w:val="none" w:sz="0" w:space="0" w:color="auto"/>
            <w:bottom w:val="none" w:sz="0" w:space="0" w:color="auto"/>
            <w:right w:val="none" w:sz="0" w:space="0" w:color="auto"/>
          </w:divBdr>
        </w:div>
        <w:div w:id="2086174689">
          <w:marLeft w:val="0"/>
          <w:marRight w:val="0"/>
          <w:marTop w:val="0"/>
          <w:marBottom w:val="0"/>
          <w:divBdr>
            <w:top w:val="none" w:sz="0" w:space="0" w:color="auto"/>
            <w:left w:val="none" w:sz="0" w:space="0" w:color="auto"/>
            <w:bottom w:val="none" w:sz="0" w:space="0" w:color="auto"/>
            <w:right w:val="none" w:sz="0" w:space="0" w:color="auto"/>
          </w:divBdr>
        </w:div>
        <w:div w:id="2095546057">
          <w:marLeft w:val="0"/>
          <w:marRight w:val="0"/>
          <w:marTop w:val="0"/>
          <w:marBottom w:val="0"/>
          <w:divBdr>
            <w:top w:val="none" w:sz="0" w:space="0" w:color="auto"/>
            <w:left w:val="none" w:sz="0" w:space="0" w:color="auto"/>
            <w:bottom w:val="none" w:sz="0" w:space="0" w:color="auto"/>
            <w:right w:val="none" w:sz="0" w:space="0" w:color="auto"/>
          </w:divBdr>
        </w:div>
        <w:div w:id="628246237">
          <w:marLeft w:val="0"/>
          <w:marRight w:val="0"/>
          <w:marTop w:val="0"/>
          <w:marBottom w:val="0"/>
          <w:divBdr>
            <w:top w:val="none" w:sz="0" w:space="0" w:color="auto"/>
            <w:left w:val="none" w:sz="0" w:space="0" w:color="auto"/>
            <w:bottom w:val="none" w:sz="0" w:space="0" w:color="auto"/>
            <w:right w:val="none" w:sz="0" w:space="0" w:color="auto"/>
          </w:divBdr>
        </w:div>
        <w:div w:id="407272220">
          <w:marLeft w:val="0"/>
          <w:marRight w:val="0"/>
          <w:marTop w:val="0"/>
          <w:marBottom w:val="0"/>
          <w:divBdr>
            <w:top w:val="none" w:sz="0" w:space="0" w:color="auto"/>
            <w:left w:val="none" w:sz="0" w:space="0" w:color="auto"/>
            <w:bottom w:val="none" w:sz="0" w:space="0" w:color="auto"/>
            <w:right w:val="none" w:sz="0" w:space="0" w:color="auto"/>
          </w:divBdr>
        </w:div>
        <w:div w:id="102578634">
          <w:marLeft w:val="0"/>
          <w:marRight w:val="0"/>
          <w:marTop w:val="0"/>
          <w:marBottom w:val="0"/>
          <w:divBdr>
            <w:top w:val="none" w:sz="0" w:space="0" w:color="auto"/>
            <w:left w:val="none" w:sz="0" w:space="0" w:color="auto"/>
            <w:bottom w:val="none" w:sz="0" w:space="0" w:color="auto"/>
            <w:right w:val="none" w:sz="0" w:space="0" w:color="auto"/>
          </w:divBdr>
        </w:div>
        <w:div w:id="474613179">
          <w:marLeft w:val="0"/>
          <w:marRight w:val="0"/>
          <w:marTop w:val="0"/>
          <w:marBottom w:val="0"/>
          <w:divBdr>
            <w:top w:val="none" w:sz="0" w:space="0" w:color="auto"/>
            <w:left w:val="none" w:sz="0" w:space="0" w:color="auto"/>
            <w:bottom w:val="none" w:sz="0" w:space="0" w:color="auto"/>
            <w:right w:val="none" w:sz="0" w:space="0" w:color="auto"/>
          </w:divBdr>
        </w:div>
        <w:div w:id="1478300996">
          <w:marLeft w:val="0"/>
          <w:marRight w:val="0"/>
          <w:marTop w:val="0"/>
          <w:marBottom w:val="0"/>
          <w:divBdr>
            <w:top w:val="none" w:sz="0" w:space="0" w:color="auto"/>
            <w:left w:val="none" w:sz="0" w:space="0" w:color="auto"/>
            <w:bottom w:val="none" w:sz="0" w:space="0" w:color="auto"/>
            <w:right w:val="none" w:sz="0" w:space="0" w:color="auto"/>
          </w:divBdr>
        </w:div>
        <w:div w:id="1425372482">
          <w:marLeft w:val="0"/>
          <w:marRight w:val="0"/>
          <w:marTop w:val="0"/>
          <w:marBottom w:val="0"/>
          <w:divBdr>
            <w:top w:val="none" w:sz="0" w:space="0" w:color="auto"/>
            <w:left w:val="none" w:sz="0" w:space="0" w:color="auto"/>
            <w:bottom w:val="none" w:sz="0" w:space="0" w:color="auto"/>
            <w:right w:val="none" w:sz="0" w:space="0" w:color="auto"/>
          </w:divBdr>
        </w:div>
        <w:div w:id="63185482">
          <w:marLeft w:val="0"/>
          <w:marRight w:val="0"/>
          <w:marTop w:val="0"/>
          <w:marBottom w:val="0"/>
          <w:divBdr>
            <w:top w:val="none" w:sz="0" w:space="0" w:color="auto"/>
            <w:left w:val="none" w:sz="0" w:space="0" w:color="auto"/>
            <w:bottom w:val="none" w:sz="0" w:space="0" w:color="auto"/>
            <w:right w:val="none" w:sz="0" w:space="0" w:color="auto"/>
          </w:divBdr>
        </w:div>
        <w:div w:id="164131178">
          <w:marLeft w:val="0"/>
          <w:marRight w:val="0"/>
          <w:marTop w:val="0"/>
          <w:marBottom w:val="0"/>
          <w:divBdr>
            <w:top w:val="none" w:sz="0" w:space="0" w:color="auto"/>
            <w:left w:val="none" w:sz="0" w:space="0" w:color="auto"/>
            <w:bottom w:val="none" w:sz="0" w:space="0" w:color="auto"/>
            <w:right w:val="none" w:sz="0" w:space="0" w:color="auto"/>
          </w:divBdr>
        </w:div>
        <w:div w:id="273513494">
          <w:marLeft w:val="0"/>
          <w:marRight w:val="0"/>
          <w:marTop w:val="0"/>
          <w:marBottom w:val="0"/>
          <w:divBdr>
            <w:top w:val="none" w:sz="0" w:space="0" w:color="auto"/>
            <w:left w:val="none" w:sz="0" w:space="0" w:color="auto"/>
            <w:bottom w:val="none" w:sz="0" w:space="0" w:color="auto"/>
            <w:right w:val="none" w:sz="0" w:space="0" w:color="auto"/>
          </w:divBdr>
        </w:div>
        <w:div w:id="76680164">
          <w:marLeft w:val="0"/>
          <w:marRight w:val="0"/>
          <w:marTop w:val="0"/>
          <w:marBottom w:val="0"/>
          <w:divBdr>
            <w:top w:val="none" w:sz="0" w:space="0" w:color="auto"/>
            <w:left w:val="none" w:sz="0" w:space="0" w:color="auto"/>
            <w:bottom w:val="none" w:sz="0" w:space="0" w:color="auto"/>
            <w:right w:val="none" w:sz="0" w:space="0" w:color="auto"/>
          </w:divBdr>
        </w:div>
        <w:div w:id="1121263354">
          <w:marLeft w:val="0"/>
          <w:marRight w:val="0"/>
          <w:marTop w:val="0"/>
          <w:marBottom w:val="0"/>
          <w:divBdr>
            <w:top w:val="none" w:sz="0" w:space="0" w:color="auto"/>
            <w:left w:val="none" w:sz="0" w:space="0" w:color="auto"/>
            <w:bottom w:val="none" w:sz="0" w:space="0" w:color="auto"/>
            <w:right w:val="none" w:sz="0" w:space="0" w:color="auto"/>
          </w:divBdr>
        </w:div>
        <w:div w:id="1550995160">
          <w:marLeft w:val="0"/>
          <w:marRight w:val="0"/>
          <w:marTop w:val="0"/>
          <w:marBottom w:val="0"/>
          <w:divBdr>
            <w:top w:val="none" w:sz="0" w:space="0" w:color="auto"/>
            <w:left w:val="none" w:sz="0" w:space="0" w:color="auto"/>
            <w:bottom w:val="none" w:sz="0" w:space="0" w:color="auto"/>
            <w:right w:val="none" w:sz="0" w:space="0" w:color="auto"/>
          </w:divBdr>
        </w:div>
        <w:div w:id="1291861219">
          <w:marLeft w:val="0"/>
          <w:marRight w:val="0"/>
          <w:marTop w:val="0"/>
          <w:marBottom w:val="0"/>
          <w:divBdr>
            <w:top w:val="none" w:sz="0" w:space="0" w:color="auto"/>
            <w:left w:val="none" w:sz="0" w:space="0" w:color="auto"/>
            <w:bottom w:val="none" w:sz="0" w:space="0" w:color="auto"/>
            <w:right w:val="none" w:sz="0" w:space="0" w:color="auto"/>
          </w:divBdr>
        </w:div>
        <w:div w:id="1911647405">
          <w:marLeft w:val="0"/>
          <w:marRight w:val="0"/>
          <w:marTop w:val="0"/>
          <w:marBottom w:val="0"/>
          <w:divBdr>
            <w:top w:val="none" w:sz="0" w:space="0" w:color="auto"/>
            <w:left w:val="none" w:sz="0" w:space="0" w:color="auto"/>
            <w:bottom w:val="none" w:sz="0" w:space="0" w:color="auto"/>
            <w:right w:val="none" w:sz="0" w:space="0" w:color="auto"/>
          </w:divBdr>
        </w:div>
        <w:div w:id="1440022868">
          <w:marLeft w:val="0"/>
          <w:marRight w:val="0"/>
          <w:marTop w:val="0"/>
          <w:marBottom w:val="0"/>
          <w:divBdr>
            <w:top w:val="none" w:sz="0" w:space="0" w:color="auto"/>
            <w:left w:val="none" w:sz="0" w:space="0" w:color="auto"/>
            <w:bottom w:val="none" w:sz="0" w:space="0" w:color="auto"/>
            <w:right w:val="none" w:sz="0" w:space="0" w:color="auto"/>
          </w:divBdr>
        </w:div>
        <w:div w:id="18228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imiz.com/" TargetMode="External"/><Relationship Id="rId13" Type="http://schemas.openxmlformats.org/officeDocument/2006/relationships/hyperlink" Target="http://www.testimiz.com/" TargetMode="External"/><Relationship Id="rId18" Type="http://schemas.openxmlformats.org/officeDocument/2006/relationships/hyperlink" Target="http://www.testimiz.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estimiz.com/" TargetMode="External"/><Relationship Id="rId7" Type="http://schemas.openxmlformats.org/officeDocument/2006/relationships/hyperlink" Target="http://www.testimiz.com/" TargetMode="External"/><Relationship Id="rId12" Type="http://schemas.openxmlformats.org/officeDocument/2006/relationships/hyperlink" Target="http://www.testimiz.com/" TargetMode="External"/><Relationship Id="rId17" Type="http://schemas.openxmlformats.org/officeDocument/2006/relationships/hyperlink" Target="http://www.testim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stimiz.com/" TargetMode="External"/><Relationship Id="rId20" Type="http://schemas.openxmlformats.org/officeDocument/2006/relationships/hyperlink" Target="http://www.testimiz.com/" TargetMode="External"/><Relationship Id="rId1" Type="http://schemas.openxmlformats.org/officeDocument/2006/relationships/customXml" Target="../customXml/item1.xml"/><Relationship Id="rId6" Type="http://schemas.openxmlformats.org/officeDocument/2006/relationships/hyperlink" Target="http://www.testimiz.com/" TargetMode="External"/><Relationship Id="rId11" Type="http://schemas.openxmlformats.org/officeDocument/2006/relationships/hyperlink" Target="http://www.testimiz.com/" TargetMode="External"/><Relationship Id="rId24" Type="http://schemas.openxmlformats.org/officeDocument/2006/relationships/hyperlink" Target="http://www.testimiz.com/" TargetMode="External"/><Relationship Id="rId5" Type="http://schemas.openxmlformats.org/officeDocument/2006/relationships/webSettings" Target="webSettings.xml"/><Relationship Id="rId15" Type="http://schemas.openxmlformats.org/officeDocument/2006/relationships/hyperlink" Target="http://www.testimiz.com/" TargetMode="External"/><Relationship Id="rId23" Type="http://schemas.openxmlformats.org/officeDocument/2006/relationships/hyperlink" Target="http://www.testimiz.com/" TargetMode="External"/><Relationship Id="rId10" Type="http://schemas.openxmlformats.org/officeDocument/2006/relationships/hyperlink" Target="http://www.testimiz.com/" TargetMode="External"/><Relationship Id="rId19" Type="http://schemas.openxmlformats.org/officeDocument/2006/relationships/hyperlink" Target="http://www.testimiz.com/" TargetMode="External"/><Relationship Id="rId4" Type="http://schemas.openxmlformats.org/officeDocument/2006/relationships/settings" Target="settings.xml"/><Relationship Id="rId9" Type="http://schemas.openxmlformats.org/officeDocument/2006/relationships/hyperlink" Target="http://www.testimiz.com/" TargetMode="External"/><Relationship Id="rId14" Type="http://schemas.openxmlformats.org/officeDocument/2006/relationships/hyperlink" Target="http://www.ders-akademi.com/" TargetMode="External"/><Relationship Id="rId22" Type="http://schemas.openxmlformats.org/officeDocument/2006/relationships/hyperlink" Target="http://www.testim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4D194-87E4-4C54-AA9B-592A1A31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1278</Words>
  <Characters>7290</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SERİF</cp:lastModifiedBy>
  <cp:revision>5</cp:revision>
  <dcterms:created xsi:type="dcterms:W3CDTF">2014-03-26T21:48:00Z</dcterms:created>
  <dcterms:modified xsi:type="dcterms:W3CDTF">2014-10-15T18:43:00Z</dcterms:modified>
</cp:coreProperties>
</file>